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"АГРОТЕХМАРКЕТ";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Предприятие как имущественный комплекс. Полный перечень имущества прикреплён данному сообщению.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А41-11002/20.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"АГРОТЕХМАРКЕТ".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Базарнов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Базарнов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29.05.2023 12:00:00 ⇆ 05.06.2023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июня 2023 года, время:  11:57:57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Гловацкий Антон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ИНН:773474323401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июня 2023 года, время:  11:57:57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Гловацкий Антон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ИНН:773474323401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