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13B" w:rsidRPr="000E1E37" w:rsidRDefault="00B5513B" w:rsidP="00B5513B">
      <w:pPr>
        <w:spacing w:line="276" w:lineRule="auto"/>
        <w:rPr>
          <w:b/>
        </w:rPr>
      </w:pPr>
      <w:r>
        <w:rPr>
          <w:b/>
        </w:rPr>
        <w:t xml:space="preserve">ПЕРЕЧЕНЬ ИМУЩЕСТВА </w:t>
      </w:r>
      <w:bookmarkStart w:id="0" w:name="_GoBack"/>
      <w:bookmarkEnd w:id="0"/>
      <w:r w:rsidRPr="000E1E37">
        <w:rPr>
          <w:b/>
        </w:rPr>
        <w:t xml:space="preserve">ЛОТ № </w:t>
      </w:r>
      <w:r>
        <w:rPr>
          <w:b/>
        </w:rPr>
        <w:t>2</w:t>
      </w:r>
    </w:p>
    <w:p w:rsidR="00B5513B" w:rsidRPr="00563575" w:rsidRDefault="00B5513B" w:rsidP="00B5513B">
      <w:pPr>
        <w:spacing w:line="276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0"/>
        <w:gridCol w:w="13"/>
        <w:gridCol w:w="7007"/>
        <w:gridCol w:w="13"/>
        <w:gridCol w:w="947"/>
        <w:gridCol w:w="13"/>
      </w:tblGrid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9955C6" w:rsidRDefault="00B5513B" w:rsidP="00A05FDC">
            <w:pPr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  <w:proofErr w:type="spellStart"/>
            <w:r>
              <w:rPr>
                <w:b/>
                <w:bCs/>
              </w:rPr>
              <w:t>п.п</w:t>
            </w:r>
            <w:proofErr w:type="spellEnd"/>
            <w:r>
              <w:rPr>
                <w:b/>
                <w:bCs/>
              </w:rPr>
              <w:t>.</w:t>
            </w: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  <w:rPr>
                <w:b/>
                <w:bCs/>
              </w:rPr>
            </w:pPr>
            <w:r w:rsidRPr="00E643F9">
              <w:rPr>
                <w:b/>
                <w:bCs/>
              </w:rPr>
              <w:t>Наименование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  <w:rPr>
                <w:b/>
                <w:bCs/>
              </w:rPr>
            </w:pPr>
            <w:r w:rsidRPr="00E643F9">
              <w:rPr>
                <w:b/>
                <w:bCs/>
              </w:rPr>
              <w:t>Кол-во</w:t>
            </w:r>
          </w:p>
        </w:tc>
      </w:tr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 xml:space="preserve">Земельный участок, категория земель: земли промышленности, энергетики,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вид разрешенного использования: под объекты недвижимости и производство (выращивание грибов), кадастровый номер: 50:14:0040306:202, общей площадью 12307 +/- 39 кв. м., адрес (местонахождение) объекта: установлено относительно ориентира, расположенного в границах участка. Почтовый адрес ориентира: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 xml:space="preserve">Нежилое здание: автовесы ГП-3ОТ, 1 - этажное, кадастровый номер: 50:14:0000000:6613, общей площадью 106,10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 xml:space="preserve">Нежилое здание: контора, 1-этажное, кадастровый номер: 50:14:0000000:6628, общей площадью 78,9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 xml:space="preserve">Нежилое здание: овощехранилище, 1 -этажное, кадастровый номер: 50:14:0000000:6617, общей площадью 422,4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 xml:space="preserve">Нежилое здание: проходная, 1-этажное, кадастровый номер: 50:14:0000000:6614, общей площадью 62,9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rPr>
          <w:gridAfter w:val="1"/>
          <w:wAfter w:w="13" w:type="dxa"/>
        </w:trPr>
        <w:tc>
          <w:tcPr>
            <w:tcW w:w="960" w:type="dxa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 xml:space="preserve">Сооружение: трансформаторная подстанция, 1-этажное, кадастровый номер: 50:14:0000000:151602, общей площадью 3,6 кв. м., адрес (местонахождение) объекта: Московская обл., Щелковский р-н, </w:t>
            </w:r>
            <w:proofErr w:type="spellStart"/>
            <w:r w:rsidRPr="00E643F9">
              <w:t>с.п</w:t>
            </w:r>
            <w:proofErr w:type="spellEnd"/>
            <w:r w:rsidRPr="00E643F9">
              <w:t xml:space="preserve">. Медвежье-Озерское, д. Долгое </w:t>
            </w:r>
            <w:proofErr w:type="spellStart"/>
            <w:r w:rsidRPr="00E643F9">
              <w:t>Ледово</w:t>
            </w:r>
            <w:proofErr w:type="spellEnd"/>
            <w:r w:rsidRPr="00E643F9">
              <w:t>;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Автовесы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Автоматизированная система климат контроля (РФ)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2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4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9A7878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6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7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1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2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3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8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Комплект стоек с полками для выращивания, алюминий, ширина гр. 1,44 м, длина 37 5 9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Машина холодильная HGX6/1240-4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Сервер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 xml:space="preserve">Сервер </w:t>
            </w:r>
            <w:proofErr w:type="spellStart"/>
            <w:r w:rsidRPr="009A7878">
              <w:t>HP</w:t>
            </w:r>
            <w:proofErr w:type="spellEnd"/>
            <w:r w:rsidRPr="009A7878">
              <w:t xml:space="preserve"> </w:t>
            </w:r>
            <w:proofErr w:type="spellStart"/>
            <w:r w:rsidRPr="009A7878">
              <w:t>Proliant</w:t>
            </w:r>
            <w:proofErr w:type="spellEnd"/>
            <w:r w:rsidRPr="009A7878">
              <w:t xml:space="preserve"> </w:t>
            </w:r>
            <w:proofErr w:type="spellStart"/>
            <w:r w:rsidRPr="009A7878">
              <w:t>DL</w:t>
            </w:r>
            <w:proofErr w:type="spellEnd"/>
            <w:r w:rsidRPr="009A7878">
              <w:t xml:space="preserve"> 360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 xml:space="preserve">Сервер </w:t>
            </w:r>
            <w:proofErr w:type="spellStart"/>
            <w:r w:rsidRPr="009A7878">
              <w:t>НР</w:t>
            </w:r>
            <w:proofErr w:type="spellEnd"/>
            <w:r w:rsidRPr="009A7878">
              <w:t xml:space="preserve"> </w:t>
            </w:r>
            <w:proofErr w:type="spellStart"/>
            <w:r w:rsidRPr="009A7878">
              <w:t>DL</w:t>
            </w:r>
            <w:proofErr w:type="spellEnd"/>
            <w:r w:rsidRPr="009A7878">
              <w:t xml:space="preserve"> 380 R05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Сетка для выгрузки компоста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proofErr w:type="spellStart"/>
            <w:r w:rsidRPr="009A7878">
              <w:t>Стелажная</w:t>
            </w:r>
            <w:proofErr w:type="spellEnd"/>
            <w:r w:rsidRPr="009A7878">
              <w:t xml:space="preserve"> система хранения на 300 </w:t>
            </w:r>
            <w:proofErr w:type="spellStart"/>
            <w:r w:rsidRPr="009A7878">
              <w:t>палетов</w:t>
            </w:r>
            <w:proofErr w:type="spellEnd"/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Тележка для сбора шампиньонов с подвижной платформой</w:t>
            </w:r>
          </w:p>
        </w:tc>
        <w:tc>
          <w:tcPr>
            <w:tcW w:w="960" w:type="dxa"/>
            <w:gridSpan w:val="2"/>
            <w:hideMark/>
          </w:tcPr>
          <w:p w:rsidR="00B5513B" w:rsidRPr="00E643F9" w:rsidRDefault="00B5513B" w:rsidP="00A05FDC">
            <w:pPr>
              <w:spacing w:line="276" w:lineRule="auto"/>
            </w:pPr>
            <w:r w:rsidRPr="00E643F9">
              <w:t>1</w:t>
            </w:r>
          </w:p>
        </w:tc>
      </w:tr>
      <w:tr w:rsidR="00B5513B" w:rsidRPr="00E643F9" w:rsidTr="00A05FDC">
        <w:tc>
          <w:tcPr>
            <w:tcW w:w="973" w:type="dxa"/>
            <w:gridSpan w:val="2"/>
          </w:tcPr>
          <w:p w:rsidR="00B5513B" w:rsidRPr="00E643F9" w:rsidRDefault="00B5513B" w:rsidP="00B5513B">
            <w:pPr>
              <w:pStyle w:val="a6"/>
              <w:numPr>
                <w:ilvl w:val="0"/>
                <w:numId w:val="1"/>
              </w:numPr>
              <w:spacing w:line="276" w:lineRule="auto"/>
              <w:ind w:left="455"/>
            </w:pPr>
          </w:p>
        </w:tc>
        <w:tc>
          <w:tcPr>
            <w:tcW w:w="702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Ограждение железобетонное</w:t>
            </w:r>
            <w:r>
              <w:t xml:space="preserve"> по периметру земельного участка</w:t>
            </w:r>
          </w:p>
        </w:tc>
        <w:tc>
          <w:tcPr>
            <w:tcW w:w="960" w:type="dxa"/>
            <w:gridSpan w:val="2"/>
            <w:hideMark/>
          </w:tcPr>
          <w:p w:rsidR="00B5513B" w:rsidRPr="009A7878" w:rsidRDefault="00B5513B" w:rsidP="00A05FDC">
            <w:pPr>
              <w:spacing w:line="276" w:lineRule="auto"/>
            </w:pPr>
            <w:r w:rsidRPr="009A7878">
              <w:t>1</w:t>
            </w:r>
          </w:p>
        </w:tc>
      </w:tr>
    </w:tbl>
    <w:p w:rsidR="00B5513B" w:rsidRPr="00B87F70" w:rsidRDefault="00B5513B" w:rsidP="00B5513B">
      <w:pPr>
        <w:autoSpaceDE w:val="0"/>
        <w:autoSpaceDN w:val="0"/>
        <w:adjustRightInd w:val="0"/>
        <w:ind w:firstLine="709"/>
        <w:jc w:val="both"/>
        <w:rPr>
          <w:bCs/>
          <w:lang w:eastAsia="en-US"/>
        </w:rPr>
      </w:pPr>
    </w:p>
    <w:p w:rsidR="00795E74" w:rsidRDefault="00795E74"/>
    <w:sectPr w:rsidR="00795E74" w:rsidSect="00A141FB">
      <w:footerReference w:type="default" r:id="rId5"/>
      <w:pgSz w:w="11906" w:h="16838"/>
      <w:pgMar w:top="851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322E" w:rsidRDefault="00B5513B" w:rsidP="0015105B">
    <w:pPr>
      <w:pStyle w:val="a4"/>
      <w:jc w:val="center"/>
    </w:pPr>
    <w:r>
      <w:rPr>
        <w:noProof/>
      </w:rPr>
      <w:drawing>
        <wp:inline distT="0" distB="0" distL="0" distR="0" wp14:anchorId="15A72D48" wp14:editId="4980F14E">
          <wp:extent cx="9526" cy="9526"/>
          <wp:effectExtent l="0" t="0" r="0" b="0"/>
          <wp:docPr id="1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link="rId1"/>
                  <a:stretch>
                    <a:fillRect/>
                  </a:stretch>
                </pic:blipFill>
                <pic:spPr>
                  <a:xfrm>
                    <a:off x="0" y="0"/>
                    <a:ext cx="9526" cy="9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666345"/>
    <w:multiLevelType w:val="hybridMultilevel"/>
    <w:tmpl w:val="2AF67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13B"/>
    <w:rsid w:val="001E67F9"/>
    <w:rsid w:val="003C7BEB"/>
    <w:rsid w:val="00795E74"/>
    <w:rsid w:val="00B5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8507"/>
  <w15:chartTrackingRefBased/>
  <w15:docId w15:val="{BC9FF086-B600-4D71-A36C-39AFEFB66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513B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513B"/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B5513B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B5513B"/>
    <w:rPr>
      <w:rFonts w:eastAsia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B551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http://CB022571C19C9C9528E7370F2206F7B4.dms.sberbank.ru/CB022571C19C9C9528E7370F2206F7B4-B5065B843DCF805BFA1F46F50EAA6AF7-6E2E4096B27A66E03683ACB35FA26611/1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1</cp:revision>
  <dcterms:created xsi:type="dcterms:W3CDTF">2023-05-17T09:46:00Z</dcterms:created>
  <dcterms:modified xsi:type="dcterms:W3CDTF">2023-05-17T09:46:00Z</dcterms:modified>
</cp:coreProperties>
</file>