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Бахронов Махмадраджаб Махсудович;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 ГАЗ 322122, 2006 г.в., код типа: автобус, VIN номер: Х9632213260494881, гос. рег. знак: О245НХ102, цвет: оранжевый, мощность двигателя, л/с (кВт): - 140 (103), объем двигателя, см. куб.: - 2464, масса разрешенная без нагрузки, кг.: - 3 500/ 2 360.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А07-28364/2021.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Бахронов Махмадраджаб Махсудович.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апреля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мая 2023г.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мая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мая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