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Право требования к ООО «ТРЕНД» (ОГРН: 1185053034924, ИНН: 5032300535)  в размере 13 700 000,00 руб. по договору аренды оборудования № СУБ-Д826255/19 от 29.11.2019г.
Право не подтверждено судебным актом. Частично отсутствуют первичные документы. Акт сверки между ООО «ТРЕНД»  и ООО «Беркут» от 22.10.2022г..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