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7068–ОАОФ/1/18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7068-ОАОФ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Право требования к ООО «КАЗМОСБИЛДИНГ» (ИНН 1658181005, ОГРН 1151690056187) в сумме 110 980 руб. 16 коп.
Право не подтверждено судебным актом. Частично отсутствуют первичные документы..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110 990.00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А40-162499/20-101-299.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марта 2023г. 14:00:00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мая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