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Квартира, кадастровый номер: 63:01:0704001:711, площадь 83,4 кв.м., расположенная по адресу: г. Самара, 6-я просека, 140, кв. 312.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А55-31096/2021.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Самарской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25.04.2023 10:00:00 ⇆ 30.04.2023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7117–ОТПП/1/3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Малыхина Светлана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(ИНН:860600126904)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19:09:31;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Малыхина Светлана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7 286 200.00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10:00:00 ⇆ 30.04.2023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28.04.2023 19:09:31.565480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Малыхина Светлана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Екатеринбург, ул Краснолесья д14/2, кв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7 286 200.00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Подведение результатов торгов 05.06.2023 в 12 00 на сайте https://банкрот.вэтп.рф/. В течение пяти дней с даты подписания протокола определения победителя организатор торгов направляет победителю предложение заключить договор купли-продажи имущества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должна быть произведена в течение 30 дней со дня подписания договора по реквизитам должника в РНКБ Банк (ПАО), г. Симферополь № 40817810242560019700, реквизиты банка: Кор.счет: 30101810335100000607, БИК: 043510607, ИНН 7701105460.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