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7007–ОАОФ/2/4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Михневой Марии Егоровне (ИНН:312811032717) об обязании возврата автомобиля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Н616МЕ31.Право требования к Михневой Марии Егоровне в размере 4500 руб. судебных расходов.В случае возврата автомобиля, продаже подлежит:Автомобиль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Н616МЕ31или его остатки.ОпределениеАСККот 21.10.2022 по делу №А32-27449/2015-56/91-Б-10-С..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548 757.00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21:00:00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