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6254–ОТПП/1/24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24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апреля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6254-ОТПП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Репина Татьяна Викторовна;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Объект недвижимости Земельныйучасток, кадастровый (условный) номер 76:13:010903:161, Общая долевая собственность, доля в праве ½, Местоположение установлено Начальная цена продажи устанавливается в следующем размере:относительно ориентира, расположенного в границах участка. Почтовый адрес ориентира: обл. Ярославская, рн Ростовский, с/о Савинский, с. Марково, площадь (кв.м) 1700..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176 527.00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А82-9924/2021.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Ярославской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Репина Татьяна Викторовна.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(Моторина Екатерина Витальевна)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