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3C" w:rsidRDefault="00D1787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 (ПРОЕКТ)</w:t>
      </w:r>
    </w:p>
    <w:p w:rsidR="00681E3C" w:rsidRDefault="00681E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1E3C" w:rsidRDefault="00681E3C">
      <w:pPr>
        <w:rPr>
          <w:sz w:val="24"/>
          <w:szCs w:val="24"/>
        </w:rPr>
        <w:sectPr w:rsidR="00681E3C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:rsidR="00681E3C" w:rsidRDefault="00D17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6D99">
        <w:rPr>
          <w:rFonts w:ascii="Times New Roman" w:hAnsi="Times New Roman"/>
          <w:sz w:val="24"/>
          <w:szCs w:val="24"/>
          <w:lang w:eastAsia="en-US"/>
        </w:rPr>
        <w:lastRenderedPageBreak/>
        <w:t>г. Пермь</w:t>
      </w:r>
    </w:p>
    <w:p w:rsidR="00681E3C" w:rsidRDefault="00D178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6D99">
        <w:rPr>
          <w:rFonts w:ascii="Times New Roman" w:hAnsi="Times New Roman"/>
          <w:sz w:val="24"/>
          <w:szCs w:val="24"/>
          <w:lang w:eastAsia="en-US"/>
        </w:rPr>
        <w:lastRenderedPageBreak/>
        <w:t>« ____ » ________ 202</w:t>
      </w:r>
      <w:r w:rsidR="00A56D99">
        <w:rPr>
          <w:rFonts w:ascii="Times New Roman" w:hAnsi="Times New Roman"/>
          <w:sz w:val="24"/>
          <w:szCs w:val="24"/>
          <w:lang w:eastAsia="en-US"/>
        </w:rPr>
        <w:t>3</w:t>
      </w:r>
      <w:r w:rsidRPr="00A56D99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681E3C" w:rsidRDefault="00681E3C">
      <w:pPr>
        <w:rPr>
          <w:sz w:val="24"/>
          <w:szCs w:val="24"/>
        </w:rPr>
        <w:sectPr w:rsidR="00681E3C">
          <w:type w:val="continuous"/>
          <w:pgSz w:w="11906" w:h="16838"/>
          <w:pgMar w:top="1134" w:right="850" w:bottom="1134" w:left="1701" w:header="0" w:footer="0" w:gutter="0"/>
          <w:cols w:num="2" w:space="1701" w:equalWidth="0">
            <w:col w:w="5599" w:space="708"/>
            <w:col w:w="3047" w:space="0"/>
          </w:cols>
          <w:docGrid w:linePitch="360"/>
        </w:sectPr>
      </w:pPr>
    </w:p>
    <w:p w:rsidR="00681E3C" w:rsidRDefault="00681E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E3C" w:rsidRDefault="00D1787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A56D99">
        <w:rPr>
          <w:rFonts w:ascii="Times New Roman" w:hAnsi="Times New Roman"/>
          <w:sz w:val="24"/>
          <w:szCs w:val="24"/>
          <w:lang w:eastAsia="en-US"/>
        </w:rPr>
        <w:t xml:space="preserve">Новиков Олег Александрович  </w:t>
      </w:r>
      <w:r>
        <w:rPr>
          <w:rFonts w:ascii="Times New Roman" w:eastAsia="Times New Roman" w:hAnsi="Times New Roman"/>
          <w:highlight w:val="white"/>
        </w:rPr>
        <w:t xml:space="preserve">(17.07.1965 г.р., место рождения: г. Пермь; адрес: 614088, Пермский край, г. Пермь, ул. </w:t>
      </w:r>
      <w:proofErr w:type="spellStart"/>
      <w:r>
        <w:rPr>
          <w:rFonts w:ascii="Times New Roman" w:eastAsia="Times New Roman" w:hAnsi="Times New Roman"/>
          <w:highlight w:val="white"/>
        </w:rPr>
        <w:t>К.Леонова</w:t>
      </w:r>
      <w:proofErr w:type="spellEnd"/>
      <w:r>
        <w:rPr>
          <w:rFonts w:ascii="Times New Roman" w:eastAsia="Times New Roman" w:hAnsi="Times New Roman"/>
          <w:highlight w:val="white"/>
        </w:rPr>
        <w:t>, д. 46, кв. 69, ИНН 590500382944, СНИЛС 051-737-385-61</w:t>
      </w:r>
      <w:r w:rsidRPr="00A56D99">
        <w:rPr>
          <w:rFonts w:ascii="Times New Roman" w:hAnsi="Times New Roman"/>
          <w:sz w:val="24"/>
          <w:szCs w:val="24"/>
          <w:lang w:eastAsia="en-US"/>
        </w:rPr>
        <w:t>), в лице финансового управляющего Евдокимова Алексея Леонидовича, (ИНН 810701856616;</w:t>
      </w:r>
      <w:proofErr w:type="gramEnd"/>
      <w:r w:rsidRPr="00A56D99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56D99">
        <w:rPr>
          <w:rFonts w:ascii="Times New Roman" w:hAnsi="Times New Roman"/>
          <w:sz w:val="24"/>
          <w:szCs w:val="24"/>
          <w:lang w:eastAsia="en-US"/>
        </w:rPr>
        <w:t>СНИЛС 075-310-677-52, регистрационный номер в сводном государственном реестре арбитражных управляющих – 0408), член НП СРО АУ «РАЗВИТИЕ» (адрес:117105, г. Москва, Варшавское шоссе, д.1, стр.1-2, комната 36, ИНН 7703392442, ОГРН 1077799003435), действующего на основании решения Арбитражного суда Пермского края от 27.04.2022 г. по делу № А50-5341/2022, именуемые в дальнейшем «Продавец» с одной сторон</w:t>
      </w:r>
      <w:r>
        <w:rPr>
          <w:rFonts w:ascii="Times New Roman" w:hAnsi="Times New Roman"/>
          <w:sz w:val="24"/>
          <w:szCs w:val="24"/>
        </w:rPr>
        <w:t>ы, и ___________________________________________, именуемый в дальнейшем «Покупатель», с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другой стороны, вместе именуемые «Стороны», заключили настоящий договор о нижеследующем:</w:t>
      </w:r>
    </w:p>
    <w:p w:rsidR="00681E3C" w:rsidRDefault="00681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1E3C" w:rsidRDefault="00D1787C">
      <w:pPr>
        <w:pStyle w:val="a3"/>
        <w:numPr>
          <w:ilvl w:val="1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A56D99" w:rsidRDefault="00D1787C" w:rsidP="00A56D99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56D99" w:rsidRPr="00A56D99">
        <w:rPr>
          <w:rFonts w:ascii="Times New Roman" w:hAnsi="Times New Roman"/>
          <w:sz w:val="24"/>
          <w:szCs w:val="24"/>
        </w:rPr>
        <w:t xml:space="preserve">Здание жилое, кадастровый номер 59:21:1840001:76, площадью 17,1 </w:t>
      </w:r>
      <w:proofErr w:type="spellStart"/>
      <w:r w:rsidR="00A56D99" w:rsidRPr="00A56D99">
        <w:rPr>
          <w:rFonts w:ascii="Times New Roman" w:hAnsi="Times New Roman"/>
          <w:sz w:val="24"/>
          <w:szCs w:val="24"/>
        </w:rPr>
        <w:t>кв.м</w:t>
      </w:r>
      <w:proofErr w:type="spellEnd"/>
      <w:r w:rsidR="00A56D99" w:rsidRPr="00A56D99">
        <w:rPr>
          <w:rFonts w:ascii="Times New Roman" w:hAnsi="Times New Roman"/>
          <w:sz w:val="24"/>
          <w:szCs w:val="24"/>
        </w:rPr>
        <w:t xml:space="preserve">., расположенное по адресу: Пермский край, Карагайский район, </w:t>
      </w:r>
      <w:proofErr w:type="spellStart"/>
      <w:r w:rsidR="00A56D99" w:rsidRPr="00A56D99">
        <w:rPr>
          <w:rFonts w:ascii="Times New Roman" w:hAnsi="Times New Roman"/>
          <w:sz w:val="24"/>
          <w:szCs w:val="24"/>
        </w:rPr>
        <w:t>д</w:t>
      </w:r>
      <w:proofErr w:type="gramStart"/>
      <w:r w:rsidR="00A56D99" w:rsidRPr="00A56D99">
        <w:rPr>
          <w:rFonts w:ascii="Times New Roman" w:hAnsi="Times New Roman"/>
          <w:sz w:val="24"/>
          <w:szCs w:val="24"/>
        </w:rPr>
        <w:t>.О</w:t>
      </w:r>
      <w:proofErr w:type="gramEnd"/>
      <w:r w:rsidR="00A56D99" w:rsidRPr="00A56D99">
        <w:rPr>
          <w:rFonts w:ascii="Times New Roman" w:hAnsi="Times New Roman"/>
          <w:sz w:val="24"/>
          <w:szCs w:val="24"/>
        </w:rPr>
        <w:t>палена</w:t>
      </w:r>
      <w:proofErr w:type="spellEnd"/>
      <w:r w:rsidR="00A56D99" w:rsidRPr="00A56D99">
        <w:rPr>
          <w:rFonts w:ascii="Times New Roman" w:hAnsi="Times New Roman"/>
          <w:sz w:val="24"/>
          <w:szCs w:val="24"/>
        </w:rPr>
        <w:t>, общая совместная собственность и Земельный участок, кадастровый номер 59:21:1840001:42, площадь 1524+/- 16, местоположение установлено относительно ориентира, расположенного за пределами</w:t>
      </w:r>
      <w:r w:rsidR="0010263B">
        <w:rPr>
          <w:rFonts w:ascii="Times New Roman" w:hAnsi="Times New Roman"/>
          <w:sz w:val="24"/>
          <w:szCs w:val="24"/>
        </w:rPr>
        <w:t xml:space="preserve"> </w:t>
      </w:r>
      <w:r w:rsidR="00A56D99" w:rsidRPr="00A56D99">
        <w:rPr>
          <w:rFonts w:ascii="Times New Roman" w:hAnsi="Times New Roman"/>
          <w:sz w:val="24"/>
          <w:szCs w:val="24"/>
        </w:rPr>
        <w:t xml:space="preserve">участка. Почтовый адрес: Пермский край, Карагайский район, </w:t>
      </w:r>
      <w:proofErr w:type="spellStart"/>
      <w:r w:rsidR="00A56D99" w:rsidRPr="00A56D99">
        <w:rPr>
          <w:rFonts w:ascii="Times New Roman" w:hAnsi="Times New Roman"/>
          <w:sz w:val="24"/>
          <w:szCs w:val="24"/>
        </w:rPr>
        <w:t>д</w:t>
      </w:r>
      <w:proofErr w:type="gramStart"/>
      <w:r w:rsidR="00A56D99" w:rsidRPr="00A56D99">
        <w:rPr>
          <w:rFonts w:ascii="Times New Roman" w:hAnsi="Times New Roman"/>
          <w:sz w:val="24"/>
          <w:szCs w:val="24"/>
        </w:rPr>
        <w:t>.О</w:t>
      </w:r>
      <w:proofErr w:type="gramEnd"/>
      <w:r w:rsidR="00A56D99" w:rsidRPr="00A56D99">
        <w:rPr>
          <w:rFonts w:ascii="Times New Roman" w:hAnsi="Times New Roman"/>
          <w:sz w:val="24"/>
          <w:szCs w:val="24"/>
        </w:rPr>
        <w:t>палена</w:t>
      </w:r>
      <w:proofErr w:type="spellEnd"/>
      <w:r w:rsidR="00A56D99" w:rsidRPr="00A56D99">
        <w:rPr>
          <w:rFonts w:ascii="Times New Roman" w:hAnsi="Times New Roman"/>
          <w:sz w:val="24"/>
          <w:szCs w:val="24"/>
        </w:rPr>
        <w:t>, общая совместная собственность.</w:t>
      </w:r>
    </w:p>
    <w:p w:rsidR="00A56D99" w:rsidRDefault="00D1787C" w:rsidP="00A56D99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</w:t>
      </w:r>
      <w:r w:rsidR="00A56D99" w:rsidRPr="00A56D99">
        <w:rPr>
          <w:rFonts w:ascii="Times New Roman" w:hAnsi="Times New Roman"/>
          <w:sz w:val="24"/>
          <w:szCs w:val="24"/>
        </w:rPr>
        <w:t>является совместной собственностью должника и супруги, приобретенное должником и его супругой Новиковой Татьяной Юрьевной в браке</w:t>
      </w:r>
      <w:r w:rsidR="00A56D99">
        <w:rPr>
          <w:rFonts w:ascii="Times New Roman" w:hAnsi="Times New Roman"/>
          <w:sz w:val="24"/>
          <w:szCs w:val="24"/>
        </w:rPr>
        <w:t>.</w:t>
      </w:r>
    </w:p>
    <w:p w:rsidR="00681E3C" w:rsidRDefault="00D1787C" w:rsidP="00A56D99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681E3C" w:rsidRDefault="00D1787C">
      <w:pPr>
        <w:numPr>
          <w:ilvl w:val="1"/>
          <w:numId w:val="3"/>
        </w:numPr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>
        <w:rPr>
          <w:rFonts w:ascii="Times New Roman" w:hAnsi="Times New Roman"/>
        </w:rPr>
        <w:t>на электронной торговой площадке</w:t>
      </w:r>
      <w:r>
        <w:rPr>
          <w:rFonts w:ascii="Times New Roman" w:hAnsi="Times New Roman"/>
          <w:sz w:val="24"/>
          <w:szCs w:val="24"/>
        </w:rPr>
        <w:t>.</w:t>
      </w:r>
    </w:p>
    <w:p w:rsidR="00681E3C" w:rsidRDefault="00681E3C">
      <w:pPr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left="786"/>
        <w:jc w:val="center"/>
      </w:pPr>
      <w:r>
        <w:rPr>
          <w:rFonts w:ascii="Times New Roman" w:hAnsi="Times New Roman"/>
          <w:b/>
          <w:sz w:val="24"/>
          <w:szCs w:val="24"/>
        </w:rPr>
        <w:t>2. Обязанности Сторон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56D99" w:rsidRDefault="00D1787C" w:rsidP="00A56D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A56D99">
        <w:rPr>
          <w:rFonts w:ascii="Times New Roman" w:hAnsi="Times New Roman"/>
          <w:sz w:val="24"/>
          <w:szCs w:val="24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681E3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 _______ руб. 00 коп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 xml:space="preserve">задаток </w:t>
      </w:r>
      <w:r>
        <w:rPr>
          <w:rFonts w:ascii="Times New Roman" w:hAnsi="Times New Roman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681E3C" w:rsidRDefault="00D1787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3.2. Денежные средства в размере _______ (_____________) руб. 00 коп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несены Покупателем _______ при подаче заявки на торгах. 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 (___________________) </w:t>
      </w:r>
      <w:proofErr w:type="gramEnd"/>
      <w:r>
        <w:rPr>
          <w:rFonts w:ascii="Times New Roman" w:hAnsi="Times New Roman"/>
          <w:sz w:val="24"/>
          <w:szCs w:val="24"/>
        </w:rPr>
        <w:t>руб.00 коп., в течение 30 дней со дня подписания настоящего договора. Оплата производится на банковский счет Продавца по следующим реквизитам: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Новиков Олег Александрович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счет</w:t>
      </w:r>
      <w:proofErr w:type="gramEnd"/>
      <w:r>
        <w:rPr>
          <w:rFonts w:ascii="Times New Roman" w:hAnsi="Times New Roman"/>
          <w:sz w:val="24"/>
          <w:szCs w:val="24"/>
        </w:rPr>
        <w:t xml:space="preserve"> открытый в  Волго-В</w:t>
      </w:r>
      <w:r w:rsidR="0010263B">
        <w:rPr>
          <w:rFonts w:ascii="Times New Roman" w:hAnsi="Times New Roman"/>
          <w:sz w:val="24"/>
          <w:szCs w:val="24"/>
        </w:rPr>
        <w:t>ятском банке ПАО «Сбербанк»</w:t>
      </w:r>
      <w:r>
        <w:rPr>
          <w:rFonts w:ascii="Times New Roman" w:hAnsi="Times New Roman"/>
          <w:sz w:val="24"/>
          <w:szCs w:val="24"/>
        </w:rPr>
        <w:t xml:space="preserve"> № 40817810549785331874</w:t>
      </w:r>
      <w:r w:rsidR="00A56D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БИК 042202603, ИНН  7707083893, КПП 590443002,  к/с30101810900000000603.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81E3C" w:rsidRDefault="00D178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81E3C" w:rsidRDefault="00681E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81E3C" w:rsidRDefault="00D178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681E3C" w:rsidRDefault="00D178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A56D99">
        <w:rPr>
          <w:rFonts w:ascii="Times New Roman" w:hAnsi="Times New Roman"/>
          <w:sz w:val="24"/>
          <w:szCs w:val="24"/>
          <w:lang w:eastAsia="en-US"/>
        </w:rPr>
        <w:t>Арбитражном суде Пермского края</w:t>
      </w:r>
      <w:r>
        <w:rPr>
          <w:rFonts w:ascii="Times New Roman" w:hAnsi="Times New Roman"/>
          <w:sz w:val="24"/>
          <w:szCs w:val="24"/>
        </w:rPr>
        <w:t>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681E3C" w:rsidRDefault="00D178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4835"/>
      </w:tblGrid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Олег Александрович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17.07.1965 г.р., место рождения: г. Пермь,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</w:rPr>
              <w:t>А</w:t>
            </w:r>
            <w:r>
              <w:rPr>
                <w:rFonts w:ascii="Times New Roman" w:eastAsia="Times New Roman" w:hAnsi="Times New Roman"/>
                <w:highlight w:val="white"/>
              </w:rPr>
              <w:t>дрес: 614088, Пермский край, г. Пермь,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К.Леонова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, д. 46, кв. 69,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ИНН 590500382944</w:t>
            </w:r>
          </w:p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Счет № 40817810549785331874 открытый в  Волго-Вятском</w:t>
            </w:r>
            <w:r w:rsidR="0010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банке ПАО «Сбербанк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042202603,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 7707083893, КПП 590443002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30101810900000000603</w:t>
            </w:r>
          </w:p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Pr="00A56D99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6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Финансовый управляющий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Новикова Олега Александровича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 </w:t>
            </w:r>
            <w:r w:rsidRPr="00A56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А. Л. Евдокимов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81E3C" w:rsidRDefault="00681E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E3C" w:rsidRDefault="00681E3C">
      <w:pPr>
        <w:rPr>
          <w:rFonts w:ascii="Times New Roman" w:hAnsi="Times New Roman"/>
          <w:sz w:val="24"/>
          <w:szCs w:val="24"/>
        </w:rPr>
      </w:pPr>
    </w:p>
    <w:sectPr w:rsidR="00681E3C">
      <w:type w:val="continuous"/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E2" w:rsidRDefault="00137CE2">
      <w:pPr>
        <w:spacing w:after="0" w:line="240" w:lineRule="auto"/>
      </w:pPr>
      <w:r>
        <w:separator/>
      </w:r>
    </w:p>
  </w:endnote>
  <w:endnote w:type="continuationSeparator" w:id="0">
    <w:p w:rsidR="00137CE2" w:rsidRDefault="0013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E2" w:rsidRDefault="00137CE2">
      <w:pPr>
        <w:spacing w:after="0" w:line="240" w:lineRule="auto"/>
      </w:pPr>
      <w:r>
        <w:separator/>
      </w:r>
    </w:p>
  </w:footnote>
  <w:footnote w:type="continuationSeparator" w:id="0">
    <w:p w:rsidR="00137CE2" w:rsidRDefault="0013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850"/>
    <w:multiLevelType w:val="hybridMultilevel"/>
    <w:tmpl w:val="561E2F9E"/>
    <w:lvl w:ilvl="0" w:tplc="234442D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41A0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8E6D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A2B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68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A85C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1EE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F088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D61B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83C7396"/>
    <w:multiLevelType w:val="multilevel"/>
    <w:tmpl w:val="AB9C315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">
    <w:nsid w:val="5B2726B0"/>
    <w:multiLevelType w:val="hybridMultilevel"/>
    <w:tmpl w:val="E5A8178E"/>
    <w:lvl w:ilvl="0" w:tplc="00A06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D49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907A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D69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460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16E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920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104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1E0D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DC0EB9"/>
    <w:multiLevelType w:val="multilevel"/>
    <w:tmpl w:val="8A3ED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3C"/>
    <w:rsid w:val="0010263B"/>
    <w:rsid w:val="00137CE2"/>
    <w:rsid w:val="00681E3C"/>
    <w:rsid w:val="00A56D99"/>
    <w:rsid w:val="00D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92">
    <w:name w:val="Основной текст (9)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92">
    <w:name w:val="Основной текст (9)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951</Words>
  <Characters>5421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Кузякина</dc:creator>
  <dc:description/>
  <cp:lastModifiedBy>WorkStation-2</cp:lastModifiedBy>
  <cp:revision>9</cp:revision>
  <dcterms:created xsi:type="dcterms:W3CDTF">2022-10-19T13:53:00Z</dcterms:created>
  <dcterms:modified xsi:type="dcterms:W3CDTF">2023-01-20T12:44:00Z</dcterms:modified>
  <dc:language>en-US</dc:language>
</cp:coreProperties>
</file>