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7007–ОАОФ/1/2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Голушко Галине Ивановне в размере 1431000 руб., 25000 руб. судебных расходов.ОпределениеАС КК от 19.03.2021 по делу №А32-27449/2015-56/91-Б-115-С..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1 456 000.00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