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7023–ЗАОФ/2/1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Населению ул.Шаврова, д. 9 (частный фонд) в размере 1380164,56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165 847.50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А56-94737/2022.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"ЖСС".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