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Населению Комендантский пр., д. 32 к. 1 (частный фонд) в размере 4 098 650,32руб..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492 513.30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