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bookmarkStart w:id="0" w:name="_GoBack"/>
      <w:bookmarkEnd w:id="0"/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130AE0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034721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34721">
        <w:rPr>
          <w:rFonts w:ascii="Times New Roman" w:hAnsi="Times New Roman"/>
          <w:b/>
          <w:bCs/>
          <w:sz w:val="20"/>
          <w:szCs w:val="20"/>
          <w:lang w:val="ru-RU"/>
        </w:rPr>
        <w:t xml:space="preserve">Общество с ограниченной ответственностью </w:t>
      </w:r>
      <w:r w:rsidR="00130AE0" w:rsidRPr="00130AE0">
        <w:rPr>
          <w:rFonts w:ascii="Times New Roman" w:hAnsi="Times New Roman"/>
          <w:b/>
          <w:bCs/>
          <w:sz w:val="20"/>
          <w:szCs w:val="20"/>
          <w:lang w:val="ru-RU"/>
        </w:rPr>
        <w:t xml:space="preserve">«ОТК-Трейд» </w:t>
      </w:r>
      <w:r w:rsidR="00130AE0" w:rsidRPr="00130AE0">
        <w:rPr>
          <w:rFonts w:ascii="Times New Roman" w:hAnsi="Times New Roman"/>
          <w:bCs/>
          <w:sz w:val="20"/>
          <w:szCs w:val="20"/>
          <w:lang w:val="ru-RU"/>
        </w:rPr>
        <w:t>(адрес: 129090, г. Москва, пер. Протопоповский, д.2, эт/комната 4/2, ОГРН 1127746574230, ИНН 7702794526)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 xml:space="preserve"> в лице конкурсного управляющего </w:t>
      </w:r>
      <w:r w:rsidR="00130AE0" w:rsidRPr="00130AE0">
        <w:rPr>
          <w:rFonts w:ascii="Times New Roman" w:hAnsi="Times New Roman"/>
          <w:bCs/>
          <w:sz w:val="20"/>
          <w:szCs w:val="20"/>
          <w:lang w:val="ru-RU"/>
        </w:rPr>
        <w:t xml:space="preserve">Малачева Шахбана Абдурахмановича, </w:t>
      </w:r>
      <w:r w:rsidR="00130AE0">
        <w:rPr>
          <w:rFonts w:ascii="Times New Roman" w:hAnsi="Times New Roman"/>
          <w:bCs/>
          <w:sz w:val="20"/>
          <w:szCs w:val="20"/>
          <w:lang w:val="ru-RU"/>
        </w:rPr>
        <w:t>действующего на основании Решения</w:t>
      </w:r>
      <w:r w:rsidR="00130AE0" w:rsidRPr="00130AE0">
        <w:rPr>
          <w:rFonts w:ascii="Times New Roman" w:hAnsi="Times New Roman"/>
          <w:bCs/>
          <w:sz w:val="20"/>
          <w:szCs w:val="20"/>
          <w:lang w:val="ru-RU"/>
        </w:rPr>
        <w:t xml:space="preserve"> Арбитражного суда г. Москвы от 26.02.2018 (резолютивная часть от 22.02.2018) по делу №А40-48952/17-124-58Б </w:t>
      </w:r>
      <w:r w:rsidR="00130AE0">
        <w:rPr>
          <w:rFonts w:ascii="Times New Roman" w:hAnsi="Times New Roman"/>
          <w:bCs/>
          <w:sz w:val="20"/>
          <w:szCs w:val="20"/>
          <w:lang w:val="ru-RU"/>
        </w:rPr>
        <w:t>и Определения</w:t>
      </w:r>
      <w:r w:rsidR="00130AE0" w:rsidRPr="00130AE0">
        <w:rPr>
          <w:rFonts w:ascii="Times New Roman" w:hAnsi="Times New Roman"/>
          <w:bCs/>
          <w:sz w:val="20"/>
          <w:szCs w:val="20"/>
          <w:lang w:val="ru-RU"/>
        </w:rPr>
        <w:t xml:space="preserve"> Арбитражного суда города Москвы от 13.02.2019 г. по делу № А40-48952/17-124-58Б</w:t>
      </w:r>
      <w:r w:rsidR="001268B7" w:rsidRPr="00034721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130AE0">
        <w:rPr>
          <w:rFonts w:ascii="Times New Roman" w:hAnsi="Times New Roman"/>
          <w:sz w:val="20"/>
          <w:szCs w:val="20"/>
          <w:lang w:val="ru-RU"/>
        </w:rPr>
        <w:t>ОТК-Трейд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130AE0">
        <w:rPr>
          <w:rFonts w:ascii="Times New Roman" w:hAnsi="Times New Roman"/>
          <w:sz w:val="20"/>
          <w:szCs w:val="20"/>
          <w:lang w:val="ru-RU"/>
        </w:rPr>
        <w:t>ОТК-Трейд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130AE0">
        <w:rPr>
          <w:rFonts w:ascii="Times New Roman" w:hAnsi="Times New Roman"/>
          <w:sz w:val="20"/>
          <w:szCs w:val="20"/>
          <w:lang w:val="ru-RU"/>
        </w:rPr>
        <w:t>№</w:t>
      </w:r>
      <w:r w:rsidR="00130AE0" w:rsidRPr="00130AE0">
        <w:rPr>
          <w:rFonts w:ascii="Times New Roman" w:hAnsi="Times New Roman"/>
          <w:bCs/>
          <w:sz w:val="20"/>
          <w:szCs w:val="20"/>
          <w:lang w:val="ru-RU"/>
        </w:rPr>
        <w:t>А40-48952/17-124-58Б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C45946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80770F" w:rsidRPr="00C45946" w:rsidRDefault="0080770F" w:rsidP="0080770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3.3. </w:t>
      </w:r>
      <w:r w:rsidRPr="00C45946">
        <w:rPr>
          <w:sz w:val="20"/>
          <w:szCs w:val="20"/>
        </w:rPr>
        <w:t>Новый кредитор (цессионарий)</w:t>
      </w:r>
      <w:r>
        <w:rPr>
          <w:sz w:val="20"/>
          <w:szCs w:val="20"/>
        </w:rPr>
        <w:t xml:space="preserve"> для целей осуществления (исполнения) договора заверяет о _______________ (</w:t>
      </w:r>
      <w:r w:rsidRPr="00A92C51">
        <w:rPr>
          <w:i/>
          <w:sz w:val="20"/>
          <w:szCs w:val="20"/>
        </w:rPr>
        <w:t>вписать нужное: наличии/отсутствии</w:t>
      </w:r>
      <w:r>
        <w:rPr>
          <w:sz w:val="20"/>
          <w:szCs w:val="20"/>
        </w:rPr>
        <w:t xml:space="preserve">) в отношении него ограничений,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Федерации», а также иных правил и </w:t>
      </w:r>
      <w:r w:rsidRPr="000C6480">
        <w:rPr>
          <w:sz w:val="20"/>
          <w:szCs w:val="20"/>
        </w:rPr>
        <w:t>ограничений, установленных</w:t>
      </w:r>
      <w:r>
        <w:rPr>
          <w:sz w:val="20"/>
          <w:szCs w:val="20"/>
        </w:rPr>
        <w:t xml:space="preserve"> нормативно-правовыми актами, принятыми в целях защиты национальных интересов Российской Федерации и обеспечения ее финансовой стабильности, при наличии таковых предоставляет конкурсному управляющему необходимое разрешение (согласие) уполномоченного органа.</w:t>
      </w:r>
    </w:p>
    <w:p w:rsidR="0080770F" w:rsidRPr="000D2BFB" w:rsidRDefault="0080770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130AE0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130AE0">
        <w:rPr>
          <w:sz w:val="20"/>
          <w:szCs w:val="20"/>
        </w:rPr>
        <w:t>Первоначального</w:t>
      </w:r>
      <w:r w:rsidR="00130AE0" w:rsidRPr="00C45946">
        <w:rPr>
          <w:sz w:val="20"/>
          <w:szCs w:val="20"/>
        </w:rPr>
        <w:t xml:space="preserve"> кредитор</w:t>
      </w:r>
      <w:r w:rsidR="00130AE0">
        <w:rPr>
          <w:sz w:val="20"/>
          <w:szCs w:val="20"/>
        </w:rPr>
        <w:t>а</w:t>
      </w:r>
      <w:r w:rsidR="00130AE0" w:rsidRPr="00C45946">
        <w:rPr>
          <w:sz w:val="20"/>
          <w:szCs w:val="20"/>
        </w:rPr>
        <w:t xml:space="preserve"> (цедент</w:t>
      </w:r>
      <w:r w:rsidR="00130AE0">
        <w:rPr>
          <w:sz w:val="20"/>
          <w:szCs w:val="20"/>
        </w:rPr>
        <w:t>а</w:t>
      </w:r>
      <w:r w:rsidR="00130AE0" w:rsidRPr="00C45946">
        <w:rPr>
          <w:sz w:val="20"/>
          <w:szCs w:val="20"/>
        </w:rPr>
        <w:t>)</w:t>
      </w:r>
      <w:r w:rsidRPr="00C45946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C45946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130AE0" w:rsidRPr="00225D1C" w:rsidRDefault="00130AE0" w:rsidP="00130AE0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225D1C">
              <w:rPr>
                <w:rFonts w:ascii="Times New Roman" w:hAnsi="Times New Roman" w:cs="Times New Roman"/>
                <w:b/>
              </w:rPr>
              <w:t>ООО «ОТК-Трейд»</w:t>
            </w:r>
          </w:p>
          <w:p w:rsidR="00130AE0" w:rsidRPr="00225D1C" w:rsidRDefault="00130AE0" w:rsidP="00130AE0">
            <w:pPr>
              <w:pStyle w:val="ad"/>
              <w:rPr>
                <w:rFonts w:ascii="Times New Roman" w:eastAsia="Calibri" w:hAnsi="Times New Roman" w:cs="Times New Roman"/>
              </w:rPr>
            </w:pPr>
            <w:r w:rsidRPr="00225D1C">
              <w:rPr>
                <w:rFonts w:ascii="Times New Roman" w:eastAsia="Calibri" w:hAnsi="Times New Roman" w:cs="Times New Roman"/>
              </w:rPr>
              <w:t xml:space="preserve">129090, г. Москва, пер. Протопоповский, д.2, эт/комната 4/2, </w:t>
            </w:r>
          </w:p>
          <w:p w:rsidR="00130AE0" w:rsidRPr="00225D1C" w:rsidRDefault="00130AE0" w:rsidP="00130AE0">
            <w:pPr>
              <w:pStyle w:val="ad"/>
              <w:rPr>
                <w:rFonts w:ascii="Times New Roman" w:eastAsia="Calibri" w:hAnsi="Times New Roman" w:cs="Times New Roman"/>
              </w:rPr>
            </w:pPr>
            <w:r w:rsidRPr="00225D1C">
              <w:rPr>
                <w:rFonts w:ascii="Times New Roman" w:eastAsia="Calibri" w:hAnsi="Times New Roman" w:cs="Times New Roman"/>
              </w:rPr>
              <w:t>ОГРН 1127746574230</w:t>
            </w:r>
          </w:p>
          <w:p w:rsidR="00130AE0" w:rsidRPr="00225D1C" w:rsidRDefault="00130AE0" w:rsidP="00130AE0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D1C">
              <w:rPr>
                <w:rFonts w:ascii="Times New Roman" w:eastAsia="Calibri" w:hAnsi="Times New Roman" w:cs="Times New Roman"/>
              </w:rPr>
              <w:t>ИНН 7702794526</w:t>
            </w:r>
          </w:p>
          <w:p w:rsidR="00130AE0" w:rsidRPr="00225D1C" w:rsidRDefault="00130AE0" w:rsidP="00130AE0">
            <w:pPr>
              <w:pStyle w:val="ad"/>
              <w:rPr>
                <w:rFonts w:ascii="Times New Roman" w:hAnsi="Times New Roman" w:cs="Times New Roman"/>
              </w:rPr>
            </w:pPr>
            <w:r w:rsidRPr="00225D1C">
              <w:rPr>
                <w:rFonts w:ascii="Times New Roman" w:hAnsi="Times New Roman" w:cs="Times New Roman"/>
                <w:color w:val="000000"/>
              </w:rPr>
              <w:t xml:space="preserve">р/с </w:t>
            </w:r>
            <w:r w:rsidRPr="00225D1C">
              <w:rPr>
                <w:rFonts w:ascii="Times New Roman" w:hAnsi="Times New Roman" w:cs="Times New Roman"/>
              </w:rPr>
              <w:t xml:space="preserve">40702810600770003261 </w:t>
            </w:r>
            <w:r w:rsidRPr="00225D1C">
              <w:rPr>
                <w:rFonts w:ascii="Times New Roman" w:hAnsi="Times New Roman" w:cs="Times New Roman"/>
                <w:color w:val="000000"/>
              </w:rPr>
              <w:t>в ПАО «Банк Уралсиб» г. Москва, к/с 30101810100000000787, БИК 044525787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9933B8" w:rsidP="00130AE0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130A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Малачев Ш.А</w:t>
            </w: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682126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F32732" w:rsidRPr="00F32732">
          <w:rPr>
            <w:rFonts w:ascii="Times New Roman" w:hAnsi="Times New Roman"/>
            <w:noProof/>
            <w:lang w:val="ru-RU"/>
          </w:rPr>
          <w:t>3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30AE0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82126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0770F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32732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7561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Palma</cp:lastModifiedBy>
  <cp:revision>2</cp:revision>
  <cp:lastPrinted>2018-06-15T10:18:00Z</cp:lastPrinted>
  <dcterms:created xsi:type="dcterms:W3CDTF">2023-04-21T12:36:00Z</dcterms:created>
  <dcterms:modified xsi:type="dcterms:W3CDTF">2023-04-21T12:36:00Z</dcterms:modified>
</cp:coreProperties>
</file>