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6989–ОАОФ/2/6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Кран башенный MDI 178, №411164, 2008 года выпуска;
(Месторасположение город Екатеринбург).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6 542 000.00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6989–ОАОФ/1/6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Кондратьев Денис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(ИНН:245510134227)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18:08:46;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Карпов Сергей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(ИНН:711100653674)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10 467 200.00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10 140 100.00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10 467 200.00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14:23:40.473874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10 140 100.00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14:22:51.155802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14:01:49.386113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9 485 900.00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13:59:59.926036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9 158 800.00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13:52:29.988020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8 831 700.00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13:51:28.043221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8 504 600.00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13:25:26.021597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13:03:02.026714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7 850 400.00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12:44:12.170976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7 523 300.00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12:41:43.964975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7 196 200.00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12:27:42.793571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6 869 100.00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12:21:47.152209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12:03:11.549015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 г Красноярск ул Дмитрия мартынова 43 - 141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10 140 100.00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105173, г. Москва, ул. Главная, д. 19А, кв. 157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10 467 200.00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