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6983–ОАЗФ/2/2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«19» апреля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«УК «УЭС»;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требования в размере 1 370 989 526,87 руб. к ООО «Белоярский центр генеральных подрядов» (ИНН: 6670292134).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1 233 890 574.18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А60-32807/2020.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Свердловской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«УК «УЭС».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«19» апреля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