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7001–ОАОФ/1/2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Шапошников Дмитрий Львович;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Лот №2 машино-место №87, назначение нежилое,  площадью 13,9	кв. м., этаж - подвал №2, по адресу: Москва, Раменки, пр-кт. Университетский, д. 16, пом. I 87; кадастровый номер: 77:07:0010002:3096..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3 205 458.00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А40-128921/2019 44-127 «Б».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Шапошников Дмитрий Львович.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марта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«19» апреля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(Панова Анна Андреевна)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Панова Анна Андреевна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