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автомобильный TEREX DEMAG AC250-1, VIN WMG6315H6DZ000231, А139ВЕ196, 2013 года выпуска;
(Месторасположение город Екатеринбург).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46 189 000.00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11:05:27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15:52:43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Терёхина Ксения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ОГРНИП:321392600049010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17:42:06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"КАЛИНИНГРАД КРАН"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ОГРН:1073906016260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18:04:03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КОМПАНИЯ "СПЕЦСТРОЙМАШ"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ОГРН:1176658009494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18:19:30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06:23:38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ОГРН:1145543036396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09:56:34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10:37:39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Загудалов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ИНН:631812894983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10:59:45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Наталия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ИНН:212411310364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11:12:43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"Управление Механизацией-15"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ОГРН:1157746514947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11:18:53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ОТВЕСТВЕННОСТЬЮ «88-СУ»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ОГРН:1193668027695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Толстихин Максим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ОГРНИП:319246800029032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11:18:53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ОТВЕСТВЕННОСТЬЮ «88-СУ»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ОГРН:1193668027695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11:12:43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"Управление Механизацией-15"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ОГРН:1157746514947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10:59:45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Наталия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ИНН:212411310364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10:37:39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Загудалов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ИНН:631812894983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09:56:34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18:19:30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18:04:03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КОМПАНИЯ "СПЕЦСТРОЙМАШ"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ОГРН:1176658009494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17:42:06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"КАЛИНИНГРАД КРАН"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ОГРН:1073906016260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15:52:43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Терёхина Ксения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ОГРНИП:321392600049010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11:25:55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Толстихин Максим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ОГРНИП:319246800029032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06:23:38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ОГРН:1145543036396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11:05:27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