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6944–ОАОФ/1/12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253, кадастровый номер: 77:18:0171106:314, площадь: 91,2кв.м..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11 491 000.00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