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6944–ОАОФ/1/10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249, кадастровый номер: 77:18:0171106:291, площадь: 90,9кв.м..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11 235 000.00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А40-245154/16-44-391Б.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"УКС-4".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