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6983–ОАЗФ/1/5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апреля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Право требования в размере 25 999 337,99 руб. к ООО "ПРОММЕТАЛЛ" (ИНН: 6639014216).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23 399 404.19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А60-32807/2020.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«УК «УЭС».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«17» апреля 2023г. 12:00:00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