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6893–ОАОФ/2/2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апреля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открытые электронные торги в форме аукциона открытого по составу участников и форме предложения цены, по принципу повышения цены, должник Телиженко Наталья Сергеевна;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Помещение, кадастровый номер: 63:09:0102151:2962, площадь 44,9 кв.м, расположенное по адресу: Самарская область, г. Тольятти, ул. Полякова, 24.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3 150 000.00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А55-31096/2021.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Самарской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Телиженко Наталья Сергеевна.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Кириченко Александр Александрович.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Кириченко Александр Александрович.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«17» февраля 2023г. 10:00:00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«04» апреля 2023г. 22:00:00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«05» апреля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апреля 2023г. 12:00:00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(Кириченко Александр Александрович)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Кириченко Александр Александрович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