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6945–ОАОФ/1/1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Григоревский Роман Владимирович;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«Трансландшафт» (ОГРН 1026201076703, ИНН 6229025447, адрес регистрации: 390028, г. Рязань, ул. Прижелезнодорожная, дом 32, литера Ж, помещение 1), номинальная стоимость доли 15 000 руб., размер доли (в простых дробях) - 3/33 уставного капитала, уставный капитал общества 165 000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А54-5158/2020.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«03» марта 2023г. 10:00:00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«07» апреля 2023г. 18:00:00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14:27:37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Трушин Алексей Иванович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ИНН:622810552203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14:27:37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Трушин Алексей Иванович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ИНН:622810552203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