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6922–ОАОФ/1/23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23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23</w:t>
      </w:r>
      <w:r w:rsidRPr="006B714B">
        <w:rPr>
          <w:rFonts w:eastAsia="Times New Roman"/>
          <w:lang w:val="en-US"/>
        </w:rPr>
        <w:t>: Права требования к АО "560 БТРЗ" (ИНН 2811005250) в размере 2 477 490 руб. и права требования к АО "192 ЦЗЖТ" (ИНН 3233502418) в размере 750 000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1 854 845.13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