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6922–ОАОФ/1/1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</w:t>
      </w:r>
      <w:r w:rsidRPr="006B714B">
        <w:rPr>
          <w:rFonts w:eastAsia="Times New Roman"/>
          <w:lang w:val="en-US"/>
        </w:rPr>
        <w:t>: Пакет акций АО "88 ЦАРЗ" (ИНН 7536103748) в размере 824 170 штук, 99,9999% от уставного капитала и права требования к АО "88 ЦАРЗ" в размере1 655 518 970 руб..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107 330 811.00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А40-294073/2019 59-345Б.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АО "СПЕЦРЕМОНТ".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(Чащин Сергей Михайлович)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