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6897–ОАЗФ/1/15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Проектор ACER PL-6510, Копир-принтер-сканер Xerox WorkCentre 7830 , Копир-принтер с дуплексным автоподатчиком и сканером Xerox WorkCentre 5222, Сервер HP ProLiant DL380 G7, Система хранения данных StorageWorks D2700 300GB , Сервер HP ProLiant , Источник бесперебойного питания Inelt CHG240-4, Клеймо "21" h 6mm, Колпак оси б/у, Маска бытовая 2цв. белый на резинке.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923 801.79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13:32:10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13:32:10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