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6934–ОТПП/1/1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СПК "ФЕНИКС";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«СТС», ИНН:7728471470, на основании Решения АС КК от 22.06.2022г. дело А32-59231/2021., в размере 12 346 063,15 рублей..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11 111 456.83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А32-56352/2019.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СПК "ФЕНИКС".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Подлипенцев Борис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24.03.2023 12:00:00 ⇆ 26.03.2023 11:59:00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14:38:38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камышова галина алексеевна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ИНН:343568558624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14:38:38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камышова галина алексеевна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ИНН:343568558624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