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6865–ОАОФ/1/4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ФГКУ «Специальное ТУИО» МО РФ в размере 2742877,55 руб. по Решениям АС гор Москвы по делу А40-144336/21 -50-785 от 28 02 2022 и по делу А40-258916/20-133-1604 от 23 04 2021 и без судебного акта.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427 493.00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"ЖСС".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11:56:15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Востриков Андрей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ИНН:272510213793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15:02:06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 Александр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ОГРНИП:314774623900612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16:46:50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Молчанов Олег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ИНН:519091080127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13:37:41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Решетников Михаил Гельманович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ОГРНИП:311784702800331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17:39:00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ОГРНИП:317784700289973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18:22:58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Заколичнов Владимир Тимофеевич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ИНН:132708137537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19:23:59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Насырова Даниля Марсовна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ИНН:720213857377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04:52:55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04:52:55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19:23:59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Насырова Даниля Марсовна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ИНН:720213857377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18:22:58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Заколичнов Владимир Тимофеевич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ИНН:132708137537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17:39:00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ОГРНИП:317784700289973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13:37:41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Решетников Михаил Гельманович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ОГРНИП:311784702800331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16:46:50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Молчанов Олег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ИНН:519091080127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15:02:06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 Александр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ОГРНИП:314774623900612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11:56:15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Востриков Андрей Валерьевич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ИНН:272510213793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