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6865–ОАОФ/1/2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"ЖСС";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2</w:t>
      </w:r>
      <w:r w:rsidRPr="006B714B">
        <w:rPr>
          <w:rFonts w:eastAsia="Times New Roman"/>
          <w:lang w:val="en-US"/>
        </w:rPr>
        <w:t>: Права требования к ООО «Планета» в размере 41 681689,67 руб. по Определениям Арбитражного суда г. Санкт-Петербурга и Ленинградской области по делу А56- 77496/2020/тр. 2, тр.10, тр.50 и без судебного акта.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6 407 358.00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А56-94737/2022.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"ЖСС".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«22» марта 2023г. 10:00:00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"ПРОКОНСАЛТ")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