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6857–ОАОФ/1/2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Абрамов Андрей Михайлович;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Доля в размере 100 % в уставном капитале Общества с ограниченной ответственностью "Строительное управление №57" (ООО "СУ 57") (ОГРН 1105476010265, ИНН 5407453035, адрес: 630102, г. Новосибирск, ул. Сакко и Ванцетти, д.11, оф. 2)..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0.90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А45-38672/2019.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«09» февраля 2023г. 08:00:00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«21» марта 2023г. 07:59:00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(Коченко Кирилл Леонидович)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