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Населению ул. Шаврова, д. 11 (гос. Фонд) в размере 488500,90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65 223.00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