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B33D1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33D1" w:rsidRDefault="00CB33D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CB33D1" w:rsidRDefault="00CB33D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CB33D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6848–ЗАОФ/2/23</w:t>
      </w:r>
    </w:p>
    <w:p w:rsidR="00CB33D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CB33D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CB33D1" w:rsidRDefault="00CB33D1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CB33D1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марта 2023 года</w:t>
      </w:r>
    </w:p>
    <w:p w:rsidR="00CB33D1" w:rsidRDefault="00CB33D1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CB33D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CB33D1" w:rsidRDefault="00000000">
      <w:pPr>
        <w:spacing w:before="60" w:after="60" w:line="264" w:lineRule="auto"/>
        <w:ind w:firstLine="567"/>
      </w:pPr>
      <w:r>
        <w:t>Закрытый аукцион с открытой формой представления предложений о цене.</w:t>
      </w:r>
    </w:p>
    <w:p w:rsidR="00CB33D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CB33D1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6848-ЗАОФ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Закрытый аукцион с открытой формой подачи ценового предложения, должник ООО «ЖилСтройСервис»;</w:t>
      </w:r>
    </w:p>
    <w:p w:rsidR="00CB33D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CB33D1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23</w:t>
      </w:r>
      <w:r>
        <w:rPr>
          <w:rFonts w:eastAsia="Times New Roman"/>
        </w:rPr>
        <w:t>: Права требования к Населению Петергофское ш., д. 84, к. 18 в размере 25 041,08 руб..</w:t>
      </w:r>
    </w:p>
    <w:p w:rsidR="00CB33D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CB33D1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4 876.00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CB33D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CB33D1" w:rsidRDefault="00000000">
      <w:pPr>
        <w:spacing w:after="120" w:line="264" w:lineRule="auto"/>
        <w:ind w:firstLine="567"/>
      </w:pPr>
      <w:r>
        <w:t>А56-94737/2022.</w:t>
      </w:r>
    </w:p>
    <w:p w:rsidR="00CB33D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CB33D1" w:rsidRDefault="00000000">
      <w:pPr>
        <w:spacing w:after="120" w:line="264" w:lineRule="auto"/>
        <w:ind w:firstLine="567"/>
      </w:pPr>
      <w:r>
        <w:t>города Санкт-Петербурга и Ленинградской области.</w:t>
      </w:r>
    </w:p>
    <w:p w:rsidR="00CB33D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CB33D1" w:rsidRDefault="00000000">
      <w:pPr>
        <w:spacing w:after="120" w:line="264" w:lineRule="auto"/>
        <w:ind w:firstLine="567"/>
      </w:pPr>
      <w:r>
        <w:t>ООО «ЖилСтройСервис».</w:t>
      </w:r>
    </w:p>
    <w:p w:rsidR="00CB33D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CB33D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5" w:name="_Hlk37882833"/>
      <w:bookmarkEnd w:id="5"/>
    </w:p>
    <w:p w:rsidR="00CB33D1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CB33D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</w:p>
    <w:p w:rsidR="00CB33D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CB33D1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A3439" w:rsidRPr="007A3439">
        <w:t xml:space="preserve">390006, Рязанская область, </w:t>
      </w:r>
      <w:proofErr w:type="spellStart"/>
      <w:r w:rsidR="007A3439" w:rsidRPr="007A3439">
        <w:t>г.Рязань</w:t>
      </w:r>
      <w:proofErr w:type="spellEnd"/>
      <w:r w:rsidR="007A3439" w:rsidRPr="007A3439">
        <w:t xml:space="preserve">, </w:t>
      </w:r>
      <w:proofErr w:type="spellStart"/>
      <w:r w:rsidR="007A3439" w:rsidRPr="007A3439">
        <w:t>ул.Есенина</w:t>
      </w:r>
      <w:proofErr w:type="spellEnd"/>
      <w:r w:rsidR="007A3439" w:rsidRPr="007A3439">
        <w:t xml:space="preserve">, д.2А. </w:t>
      </w:r>
      <w:proofErr w:type="spellStart"/>
      <w:r w:rsidR="007A3439" w:rsidRPr="007A3439">
        <w:t>помещ</w:t>
      </w:r>
      <w:proofErr w:type="spellEnd"/>
      <w:r w:rsidR="007A3439" w:rsidRPr="007A3439">
        <w:t>. Н4</w:t>
      </w:r>
      <w:r>
        <w:t>, ИНН: 6230079253, ОГРН: 1126230004449).</w:t>
      </w:r>
    </w:p>
    <w:p w:rsidR="00CB33D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CB33D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CB33D1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09:00:00</w:t>
      </w:r>
    </w:p>
    <w:p w:rsidR="00CB33D1" w:rsidRDefault="00000000">
      <w:pPr>
        <w:spacing w:after="120" w:line="264" w:lineRule="auto"/>
        <w:ind w:left="142" w:firstLine="425"/>
      </w:pPr>
      <w:r>
        <w:t>Дата окончания представления заявок: «15» марта 2023г. 10:00:00</w:t>
      </w:r>
    </w:p>
    <w:p w:rsidR="00CB33D1" w:rsidRDefault="00000000">
      <w:pPr>
        <w:spacing w:after="120" w:line="264" w:lineRule="auto"/>
        <w:ind w:left="142" w:firstLine="425"/>
      </w:pPr>
      <w:r>
        <w:t>Дата начала подачи ценовых предложений: «16» марта 2023г. 12:00:00</w:t>
      </w:r>
      <w:bookmarkStart w:id="7" w:name="_Hlk37883074"/>
      <w:bookmarkEnd w:id="7"/>
    </w:p>
    <w:p w:rsidR="00CB33D1" w:rsidRDefault="00000000">
      <w:pPr>
        <w:spacing w:after="120" w:line="264" w:lineRule="auto"/>
        <w:ind w:left="142" w:firstLine="425"/>
      </w:pPr>
      <w:bookmarkStart w:id="8" w:name="_Hlk38027018"/>
      <w:r>
        <w:lastRenderedPageBreak/>
        <w:t>Дата подведения результатов торгов: «16» марта 2023г. 13:00:00</w:t>
      </w:r>
      <w:bookmarkEnd w:id="8"/>
    </w:p>
    <w:p w:rsidR="00CB33D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CB33D1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6848–ЗАОФ/1/23</w:t>
      </w:r>
      <w:r>
        <w:t xml:space="preserve"> от </w:t>
      </w:r>
      <w:r>
        <w:rPr>
          <w:u w:val="single"/>
        </w:rPr>
        <w:t>«15» марта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CB33D1" w:rsidRPr="007A3439">
        <w:tc>
          <w:tcPr>
            <w:tcW w:w="8636" w:type="dxa"/>
            <w:shd w:val="clear" w:color="auto" w:fill="auto"/>
          </w:tcPr>
          <w:p w:rsidR="00CB33D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"КомТехСервис"</w:t>
            </w:r>
          </w:p>
          <w:p w:rsidR="00CB33D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(ОГРН:1187847156089)</w:t>
            </w:r>
          </w:p>
          <w:p w:rsidR="00CB33D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19:22:56;</w:t>
            </w:r>
          </w:p>
        </w:tc>
      </w:tr>
    </w:tbl>
    <w:p w:rsidR="00CB33D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CB33D1" w:rsidRDefault="00000000">
      <w:pPr>
        <w:spacing w:after="120" w:line="264" w:lineRule="auto"/>
        <w:ind w:left="567"/>
      </w:pPr>
      <w:r>
        <w:t xml:space="preserve">В ходе торгов, участниками торгов </w:t>
      </w:r>
      <w:r>
        <w:rPr>
          <w:b/>
        </w:rPr>
        <w:t>не были поданы</w:t>
      </w:r>
      <w:r>
        <w:t xml:space="preserve"> ценовые предложения</w:t>
      </w:r>
    </w:p>
    <w:p w:rsidR="00CB33D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CB33D1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 и в ходе торгов не было подано ни одного ценового предложения, организатором торгов принято </w:t>
      </w:r>
      <w:r>
        <w:rPr>
          <w:b/>
        </w:rPr>
        <w:t>решение о признании торгов несостоявшимися.</w:t>
      </w:r>
    </w:p>
    <w:p w:rsidR="00CB33D1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CB33D1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CB33D1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CB33D1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CB33D1" w:rsidRDefault="00CB33D1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CB33D1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70531" w:rsidRDefault="00B70531">
      <w:r>
        <w:separator/>
      </w:r>
    </w:p>
  </w:endnote>
  <w:endnote w:type="continuationSeparator" w:id="0">
    <w:p w:rsidR="00B70531" w:rsidRDefault="00B705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70531" w:rsidRDefault="00B70531">
      <w:r>
        <w:separator/>
      </w:r>
    </w:p>
  </w:footnote>
  <w:footnote w:type="continuationSeparator" w:id="0">
    <w:p w:rsidR="00B70531" w:rsidRDefault="00B705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B33D1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08B467FA">
              <wp:simplePos x="0" y="0"/>
              <wp:positionH relativeFrom="column">
                <wp:posOffset>-1078230</wp:posOffset>
              </wp:positionH>
              <wp:positionV relativeFrom="paragraph">
                <wp:posOffset>-447675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9pt;margin-top:-35.25pt;width:595.45pt;height:842.05pt" wp14:anchorId="08B467FA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33D1"/>
    <w:rsid w:val="007A3439"/>
    <w:rsid w:val="00B70531"/>
    <w:rsid w:val="00CB3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2</Pages>
  <Words>332</Words>
  <Characters>1897</Characters>
  <Application>Microsoft Office Word</Application>
  <DocSecurity>0</DocSecurity>
  <Lines>15</Lines>
  <Paragraphs>4</Paragraphs>
  <ScaleCrop>false</ScaleCrop>
  <Company/>
  <LinksUpToDate>false</LinksUpToDate>
  <CharactersWithSpaces>2225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46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