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6941–ОТПП/2/11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Установка для набрызг бетонирования "Jacon Roboshot Midijet MK-3" г. Москва, 2006 г.в., инв. номер 00-000014, неисправна..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544 312.58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А40-228103/2020.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"СПЕЦТРАНССТРОЙ".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12.03.2023 12:00:00 ⇆ 15.03.2023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6941–ОТПП/2/11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Рыбников Игорь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(ИНН:610702827901)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11:55:22;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12.03.2023 12:00:00 ⇆ 15.03.2023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11:55:22.252184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347320, Ростовская область, г.Цимлянск, ул. Белинского, д.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121 111.00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«СПЕЦТРАНССТРОЙ»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«СПЕЦТРАНССТРОЙ», ИНН 2317057867, КПП: 770901001, р\с 40702810912010915481; в ПАО "Совкомбанк" БИК 044525360; к\с 30101810445250000360.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