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6848–ЗАОФ/1/8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8</w:t>
      </w:r>
      <w:r w:rsidRPr="006B714B">
        <w:rPr>
          <w:rFonts w:eastAsia="Times New Roman"/>
          <w:lang w:val="en-US"/>
        </w:rPr>
        <w:t>: Права требования к Населению Комендантский пр., д. 36 к. 2 (гос. Фонд) в размере 556 285,83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74 273.00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