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6735–ОАОФ/1/1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6735-ОАОФ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Устенко Денис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здание, собственность, кадастровый номер: 50:34:0050307:143, адрес: Московская обл., Коломенский р-н, п. Радужный, ул.Московская, площадь: 282,3 кв.м.;
Нежилое здание, собственность, кадастровый номер: 50:34:0050307:148, адрес: Московская обл., Коломенский р-н, п. Радужный, ул.Московская, площадь: 124,5 кв.м.;
Нежилое здание, собственность, кадастровый номер: 50:34:0050307:152, адрес: Московская обл., Коломенский р-н, п. Радужный, ул.Московская, площадь: 250,5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2 861 424.09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А41-82113/2019.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Устенко Денис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января 2023г. 00:12:00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февраля 2023г. 00:17:00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февраля 2023 года, время:  15:04:02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февраля 2023 года, время:  15:04:02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