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6752–ОАОФ/1/3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"ЮГ-СЕРВИС";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Права требования, принадлежащего ООО «ЮГ-СЕРВИС» (ОГРН 1145043005117, ИНН 5043053084), возникшего на основании Определения Арбитражного суда Московской области от 09.08.2021 г. по делу № А41-31278/19 о взыскании с ООО «Лидер» (ИНН 5043053528) в пользу ООО «ЮГ-СЕРВИС» 1 876 000 руб. в порядке применения последствий недействительности сделки..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1 688 400.00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"ЮГ-СЕРВИС".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февраля 2023г.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