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6868–ОТПП/2/1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 Начальная цена – 2 424 600,00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2 424 600.00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–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00:00:00 ⇆ 19.02.2023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6868–ОТПП/2/1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Палехов Евгений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(ИНН:860233082415)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20:05:15;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Палехов Евгений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2 601 001.00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00:00:00 ⇆ 19.02.2023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20:05:15.533274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Палехов Евгений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Ханты-Мансийский автономный округ - Югра, город Сургут, проспект Комсомольский, дом 31, квартира 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2 601 001.00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
Передача имущества покупателю осуществляются только после полной оплаты покупателем цены имущества.
Победитель торгов в течение 5 (пяти) календарных дней с даты получения предложения финансового управляющего о заключении договора купли-продажи обязан подписать договор купли-продажи имущества.
В случае отказа иди уклонения победителя торгов от подписания указанного договора, внесенный задаток ему не возвращается.
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
Финансовый управляющий обеспечивает передачу имущества покупателю и совершает необходимые действия, связанные с переходом нрава собственности на него.
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на счет № 40817810153007206600 открытый в Рязанском отделении №8606 ПАО Сбербанк, БИК 046126614, Корр. счет 30101810500000000614, получатель платежа – Черевко Дмитрий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на счет № 40817810153007206600 открытый в Рязанском отделении №8606 ПАО Сбербанк, БИК 046126614, Корр. счет 30101810500000000614, получатель платежа – Черевко Дмитрий Владимирович.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