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6750–ОАЗФ/1/4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железобетонные балки (не кондиционные): Б 2400.140.123 (17 шт.), Б 3300.140.153- 1В.А III (5 шт.).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740 182.04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