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6739–ОАОФ/1/6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«ФОРТУНА-СТРОЙ», ИНН: 2322026166, на основании решения АС КК от 20.05.2020г. дело А32-53731/2019., в размере 606 057,54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545 451.78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