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"РМК";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Гасанову Гасану Магомедовичу, ИНН 261300054203 (далее по тексту – «Имущество»), согласно определения Арбитражного суда Тульской области от 06.11.2022 по делу №А68-15026/2018 в размере 52 172 225,00 рублей. (признаны недействительными заключенные между ООО «Ревякинский Металлургический Комбинат» и Гасановым Гасаном Магомедовичем, ИНН 261300054203, договор купли-продажи векселей от 28.03.2018 № 2018/В-01, договор купли-продажи векселей от 28.03.2018 № 2018/В-02, договор купли-продажи векселей от 28.03.2018 № 2018/В-03 и акт зачета взаимных требований от 28.03.2018 на сумму 41 000 000 руб. Применены последствия недействительности сделок. Взыскано с Гасанова Гасана Магомедовича в пользу ООО «Ревякинский Металлургический Комбинат» (ОГРН 1167154076540, ИНН 7136036737) денежные средства в сумме 11 166 225 руб. Восстановлено право требования ООО «Ревякинский Металлургический Комбинат» к Гасанову Гасану Магомедовичу , ИНН 261300054203, по договору об уступке требований от 28.03.2018 № 2018/28-03 на сумму 41 000 000 руб. Взыскано с Гасанова Гасана Магомедовича, ИНН 261300054203, в пользу ООО «Ревякинский Металлургический Комбинат» судебные расходы по уплате государственной пошлины в сумме 6 000 руб.).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52 172 225.00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А68-15026/2018.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"РМК".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