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Ксенофонтова Галина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ведение садоводства, адрес: Республика Саха (Якутия), г. Якутск, Намский тракт, 24 км., площадь: 900.00 кв. м., вид права, доля в праве: собственность, кадастровый номер: 14:35:106004:4768.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А58-4221/2021.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Ксенофонтова Галина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Николаевич Ефименко Дмитрий.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11.02.2023 00:00:00 ⇆ 16.02.2023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04:39:49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Нацуро Ри Эн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ИНН:142601516225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04:39:49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Нацуро Ри Эн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ИНН:142601516225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