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Жилое помещение, кадастровый номер 66:37:0201004:760, Площадь, кв.м. 55,2.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533 700.00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6641–ОАОФ/1/3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Чеклецова Мария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(ИНН:663208087593)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09:41:59;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Лаврова Инна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(ИНН:662901113583)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14:05:22;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Бодров Антон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(ИНН:667474816250)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23:44:00;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747 180.00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720 495.00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747 180.00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12:38:17.634098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720 495.00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12:36:51.836370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693 810.00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12:06:49.698598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667 125.00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12:06:38.422049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640 440.00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12:03:40.240725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Лаврова Инна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613 755.00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12:03:32.486350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587 070.00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12:03:02.938911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560 385.00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12:02:21.299361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12:01:42.881459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620023 Свердловская обл., город Екатеринбург, ул. Рощинская д.50 кв.119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720 495.00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Екатеринбург, ул. краснолесья, д. 30, кв. 137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747 180.00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