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6615–ОАЗФ/2/23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Автомобиль грузовой со сдвоенной кабиной  ГАЗ-330230, № кузова (кабины, прицепа) 330230Х0002933, разукомплектован, 1999 г.в., гос.и регистр.знак О 565 ХХ 19, VIN Х6Т330230Х0000197.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54 613.50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декабря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января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февраля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