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Автокран КРАЗ 250, грузоподъемность 20т, разукомплектован, 1983 г.в., гос.и регистр.знак ХГА 1911.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440 267.25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