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D428" w14:textId="4E73747B" w:rsidR="00CA7FC0" w:rsidRPr="00CA7FC0" w:rsidRDefault="00CA7FC0" w:rsidP="005B08E4">
      <w:pPr>
        <w:jc w:val="center"/>
        <w:rPr>
          <w:rFonts w:ascii="Verdana" w:hAnsi="Verdana"/>
          <w:b/>
          <w:sz w:val="18"/>
          <w:szCs w:val="18"/>
        </w:rPr>
      </w:pPr>
      <w:r w:rsidRPr="00CA7FC0">
        <w:rPr>
          <w:rFonts w:ascii="Verdana" w:hAnsi="Verdana"/>
          <w:b/>
          <w:sz w:val="18"/>
          <w:szCs w:val="18"/>
        </w:rPr>
        <w:t xml:space="preserve">Договор о задатке </w:t>
      </w:r>
    </w:p>
    <w:p w14:paraId="429AEECE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4CC81A5E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33A87791" w14:textId="2766CBB9" w:rsidR="00CA7FC0" w:rsidRPr="00CA7FC0" w:rsidRDefault="00CA7FC0" w:rsidP="00CA7FC0">
      <w:pPr>
        <w:rPr>
          <w:rFonts w:ascii="Verdana" w:hAnsi="Verdana"/>
          <w:b/>
          <w:i/>
          <w:sz w:val="18"/>
          <w:szCs w:val="18"/>
        </w:rPr>
      </w:pPr>
      <w:r w:rsidRPr="00CA7FC0">
        <w:rPr>
          <w:rFonts w:ascii="Verdana" w:hAnsi="Verdana"/>
          <w:b/>
          <w:i/>
          <w:sz w:val="18"/>
          <w:szCs w:val="18"/>
        </w:rPr>
        <w:tab/>
      </w:r>
      <w:r w:rsidRPr="00CA7FC0">
        <w:rPr>
          <w:rFonts w:ascii="Verdana" w:hAnsi="Verdana"/>
          <w:b/>
          <w:i/>
          <w:sz w:val="18"/>
          <w:szCs w:val="18"/>
        </w:rPr>
        <w:tab/>
      </w:r>
      <w:r w:rsidRPr="00CA7FC0">
        <w:rPr>
          <w:rFonts w:ascii="Verdana" w:hAnsi="Verdana"/>
          <w:b/>
          <w:i/>
          <w:sz w:val="18"/>
          <w:szCs w:val="18"/>
        </w:rPr>
        <w:tab/>
      </w:r>
      <w:r w:rsidRPr="00CA7FC0">
        <w:rPr>
          <w:rFonts w:ascii="Verdana" w:hAnsi="Verdana"/>
          <w:b/>
          <w:i/>
          <w:sz w:val="18"/>
          <w:szCs w:val="18"/>
        </w:rPr>
        <w:tab/>
        <w:t xml:space="preserve">         </w:t>
      </w:r>
      <w:r w:rsidRPr="00CA7FC0">
        <w:rPr>
          <w:rFonts w:ascii="Verdana" w:hAnsi="Verdana"/>
          <w:b/>
          <w:i/>
          <w:sz w:val="18"/>
          <w:szCs w:val="18"/>
        </w:rPr>
        <w:tab/>
      </w:r>
      <w:r w:rsidRPr="00CA7FC0">
        <w:rPr>
          <w:rFonts w:ascii="Verdana" w:hAnsi="Verdana"/>
          <w:b/>
          <w:i/>
          <w:sz w:val="18"/>
          <w:szCs w:val="18"/>
        </w:rPr>
        <w:tab/>
        <w:t xml:space="preserve">                                               ______________202</w:t>
      </w:r>
      <w:r w:rsidR="005B08E4">
        <w:rPr>
          <w:rFonts w:ascii="Verdana" w:hAnsi="Verdana"/>
          <w:b/>
          <w:i/>
          <w:sz w:val="18"/>
          <w:szCs w:val="18"/>
        </w:rPr>
        <w:t>3</w:t>
      </w:r>
      <w:r w:rsidRPr="00CA7FC0">
        <w:rPr>
          <w:rFonts w:ascii="Verdana" w:hAnsi="Verdana"/>
          <w:b/>
          <w:i/>
          <w:sz w:val="18"/>
          <w:szCs w:val="18"/>
        </w:rPr>
        <w:t xml:space="preserve"> г.</w:t>
      </w:r>
    </w:p>
    <w:p w14:paraId="60FFD356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515B6607" w14:textId="61B68FA6" w:rsidR="00CA7FC0" w:rsidRPr="00CA7FC0" w:rsidRDefault="005B08E4" w:rsidP="005B08E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Финансовый управляющий </w:t>
      </w:r>
      <w:proofErr w:type="spellStart"/>
      <w:r w:rsidRPr="005B08E4">
        <w:rPr>
          <w:rFonts w:ascii="Verdana" w:hAnsi="Verdana"/>
          <w:sz w:val="18"/>
          <w:szCs w:val="18"/>
        </w:rPr>
        <w:t>Мурадов</w:t>
      </w:r>
      <w:r>
        <w:rPr>
          <w:rFonts w:ascii="Verdana" w:hAnsi="Verdana"/>
          <w:sz w:val="18"/>
          <w:szCs w:val="18"/>
        </w:rPr>
        <w:t>а</w:t>
      </w:r>
      <w:proofErr w:type="spellEnd"/>
      <w:r w:rsidRPr="005B08E4">
        <w:rPr>
          <w:rFonts w:ascii="Verdana" w:hAnsi="Verdana"/>
          <w:sz w:val="18"/>
          <w:szCs w:val="18"/>
        </w:rPr>
        <w:t xml:space="preserve"> </w:t>
      </w:r>
      <w:proofErr w:type="spellStart"/>
      <w:r w:rsidRPr="005B08E4">
        <w:rPr>
          <w:rFonts w:ascii="Verdana" w:hAnsi="Verdana"/>
          <w:sz w:val="18"/>
          <w:szCs w:val="18"/>
        </w:rPr>
        <w:t>Хачатур</w:t>
      </w:r>
      <w:r>
        <w:rPr>
          <w:rFonts w:ascii="Verdana" w:hAnsi="Verdana"/>
          <w:sz w:val="18"/>
          <w:szCs w:val="18"/>
        </w:rPr>
        <w:t>а</w:t>
      </w:r>
      <w:proofErr w:type="spellEnd"/>
      <w:r w:rsidRPr="005B08E4">
        <w:rPr>
          <w:rFonts w:ascii="Verdana" w:hAnsi="Verdana"/>
          <w:sz w:val="18"/>
          <w:szCs w:val="18"/>
        </w:rPr>
        <w:t xml:space="preserve"> </w:t>
      </w:r>
      <w:proofErr w:type="spellStart"/>
      <w:r w:rsidRPr="005B08E4">
        <w:rPr>
          <w:rFonts w:ascii="Verdana" w:hAnsi="Verdana"/>
          <w:sz w:val="18"/>
          <w:szCs w:val="18"/>
        </w:rPr>
        <w:t>Суренович</w:t>
      </w:r>
      <w:r>
        <w:rPr>
          <w:rFonts w:ascii="Verdana" w:hAnsi="Verdana"/>
          <w:sz w:val="18"/>
          <w:szCs w:val="18"/>
        </w:rPr>
        <w:t>а</w:t>
      </w:r>
      <w:proofErr w:type="spellEnd"/>
      <w:r w:rsidRPr="005B08E4">
        <w:rPr>
          <w:rFonts w:ascii="Verdana" w:hAnsi="Verdana"/>
          <w:sz w:val="18"/>
          <w:szCs w:val="18"/>
        </w:rPr>
        <w:t xml:space="preserve"> (дата рождения: 22.07.1975; место рождения: г. Москва, ИНН 773315987735, адрес регистрации по месту жительства: Россия, г. Москва, б-р Осенний, д. 6, кв. 204) </w:t>
      </w:r>
      <w:r w:rsidR="00CA7FC0" w:rsidRPr="00CA7FC0">
        <w:rPr>
          <w:rFonts w:ascii="Verdana" w:hAnsi="Verdana"/>
          <w:sz w:val="18"/>
          <w:szCs w:val="18"/>
        </w:rPr>
        <w:t>Гришкин Олег Николаевич, действующий на основании определения Арбитражного суда</w:t>
      </w:r>
      <w:r>
        <w:rPr>
          <w:rFonts w:ascii="Verdana" w:hAnsi="Verdana"/>
          <w:sz w:val="18"/>
          <w:szCs w:val="18"/>
        </w:rPr>
        <w:t xml:space="preserve"> Ставропольского края от 27.07.2020</w:t>
      </w:r>
      <w:r w:rsidR="00CA7FC0" w:rsidRPr="00CA7FC0">
        <w:rPr>
          <w:rFonts w:ascii="Verdana" w:hAnsi="Verdana"/>
          <w:sz w:val="18"/>
          <w:szCs w:val="18"/>
        </w:rPr>
        <w:t xml:space="preserve">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14:paraId="3A6607F0" w14:textId="7AEB2D00" w:rsidR="00CA7FC0" w:rsidRPr="00CA7FC0" w:rsidRDefault="00CA7FC0" w:rsidP="005B08E4">
      <w:pPr>
        <w:jc w:val="both"/>
        <w:rPr>
          <w:rFonts w:ascii="Verdana" w:hAnsi="Verdana"/>
          <w:iCs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 xml:space="preserve">1. В подтверждение своего намерения принять участие открытых торгах </w:t>
      </w:r>
      <w:r w:rsidR="005B08E4">
        <w:rPr>
          <w:rFonts w:ascii="Verdana" w:hAnsi="Verdana"/>
          <w:sz w:val="18"/>
          <w:szCs w:val="18"/>
        </w:rPr>
        <w:t xml:space="preserve">посредством публичного предложения </w:t>
      </w:r>
      <w:r w:rsidRPr="00CA7FC0">
        <w:rPr>
          <w:rFonts w:ascii="Verdana" w:hAnsi="Verdana"/>
          <w:sz w:val="18"/>
          <w:szCs w:val="18"/>
        </w:rPr>
        <w:t xml:space="preserve">по продаже имущества </w:t>
      </w:r>
      <w:r w:rsidR="005B08E4">
        <w:rPr>
          <w:rFonts w:ascii="Verdana" w:hAnsi="Verdana"/>
          <w:sz w:val="18"/>
          <w:szCs w:val="18"/>
        </w:rPr>
        <w:t xml:space="preserve">должника </w:t>
      </w:r>
      <w:proofErr w:type="spellStart"/>
      <w:r w:rsidR="005B08E4">
        <w:rPr>
          <w:rFonts w:ascii="Verdana" w:hAnsi="Verdana"/>
          <w:sz w:val="18"/>
          <w:szCs w:val="18"/>
        </w:rPr>
        <w:t>Мурадова</w:t>
      </w:r>
      <w:proofErr w:type="spellEnd"/>
      <w:r w:rsidR="005B08E4">
        <w:rPr>
          <w:rFonts w:ascii="Verdana" w:hAnsi="Verdana"/>
          <w:sz w:val="18"/>
          <w:szCs w:val="18"/>
        </w:rPr>
        <w:t xml:space="preserve"> Х.С. </w:t>
      </w:r>
      <w:r w:rsidRPr="00CA7FC0">
        <w:rPr>
          <w:rFonts w:ascii="Verdana" w:hAnsi="Verdana"/>
          <w:sz w:val="18"/>
          <w:szCs w:val="18"/>
        </w:rPr>
        <w:t xml:space="preserve">по лоту № </w:t>
      </w:r>
      <w:r w:rsidR="005B08E4">
        <w:rPr>
          <w:rFonts w:ascii="Verdana" w:hAnsi="Verdana"/>
          <w:sz w:val="18"/>
          <w:szCs w:val="18"/>
        </w:rPr>
        <w:t>__</w:t>
      </w:r>
      <w:r w:rsidRPr="00CA7FC0">
        <w:rPr>
          <w:rFonts w:ascii="Verdana" w:hAnsi="Verdana"/>
          <w:sz w:val="18"/>
          <w:szCs w:val="18"/>
        </w:rPr>
        <w:t xml:space="preserve">: _________________________________________, проводимых в порядке и на условиях, указанных в извещении о проведении торгов (далее – Извещение), Претендент в соответствии со ст. 448 ГК РФ и </w:t>
      </w:r>
      <w:r w:rsidR="005B08E4">
        <w:rPr>
          <w:rFonts w:ascii="Verdana" w:hAnsi="Verdana"/>
          <w:sz w:val="18"/>
          <w:szCs w:val="18"/>
        </w:rPr>
        <w:t xml:space="preserve">сообщением о проведении торгов </w:t>
      </w:r>
      <w:r w:rsidRPr="00CA7FC0">
        <w:rPr>
          <w:rFonts w:ascii="Verdana" w:hAnsi="Verdana"/>
          <w:sz w:val="18"/>
          <w:szCs w:val="18"/>
        </w:rPr>
        <w:t xml:space="preserve">вносит в качестве обеспечения оплаты приобретаемого на торгах имущества задаток в размере </w:t>
      </w:r>
      <w:r w:rsidRPr="00CA7FC0">
        <w:rPr>
          <w:rFonts w:ascii="Verdana" w:hAnsi="Verdana"/>
          <w:bCs/>
          <w:sz w:val="18"/>
          <w:szCs w:val="18"/>
        </w:rPr>
        <w:t xml:space="preserve">__________________________ </w:t>
      </w:r>
      <w:r w:rsidRPr="00CA7FC0">
        <w:rPr>
          <w:rFonts w:ascii="Verdana" w:hAnsi="Verdana"/>
          <w:sz w:val="18"/>
          <w:szCs w:val="18"/>
        </w:rPr>
        <w:t xml:space="preserve">(__________________) рублей </w:t>
      </w:r>
      <w:r w:rsidR="005B08E4">
        <w:rPr>
          <w:rFonts w:ascii="Verdana" w:hAnsi="Verdana"/>
          <w:sz w:val="18"/>
          <w:szCs w:val="18"/>
        </w:rPr>
        <w:t>__</w:t>
      </w:r>
      <w:r w:rsidRPr="00CA7FC0">
        <w:rPr>
          <w:rFonts w:ascii="Verdana" w:hAnsi="Verdana"/>
          <w:sz w:val="18"/>
          <w:szCs w:val="18"/>
        </w:rPr>
        <w:t xml:space="preserve"> копеек, что составляет </w:t>
      </w:r>
      <w:r w:rsidR="005B08E4">
        <w:rPr>
          <w:rFonts w:ascii="Verdana" w:hAnsi="Verdana"/>
          <w:sz w:val="18"/>
          <w:szCs w:val="18"/>
        </w:rPr>
        <w:t xml:space="preserve">не менее </w:t>
      </w:r>
      <w:r w:rsidRPr="00CA7FC0">
        <w:rPr>
          <w:rFonts w:ascii="Verdana" w:hAnsi="Verdana"/>
          <w:sz w:val="18"/>
          <w:szCs w:val="18"/>
        </w:rPr>
        <w:t>1</w:t>
      </w:r>
      <w:r w:rsidR="005B08E4">
        <w:rPr>
          <w:rFonts w:ascii="Verdana" w:hAnsi="Verdana"/>
          <w:sz w:val="18"/>
          <w:szCs w:val="18"/>
        </w:rPr>
        <w:t>5</w:t>
      </w:r>
      <w:r w:rsidRPr="00CA7FC0">
        <w:rPr>
          <w:rFonts w:ascii="Verdana" w:hAnsi="Verdana"/>
          <w:sz w:val="18"/>
          <w:szCs w:val="18"/>
        </w:rPr>
        <w:t xml:space="preserve"> (</w:t>
      </w:r>
      <w:r w:rsidR="005B08E4">
        <w:rPr>
          <w:rFonts w:ascii="Verdana" w:hAnsi="Verdana"/>
          <w:sz w:val="18"/>
          <w:szCs w:val="18"/>
        </w:rPr>
        <w:t>пятнадцать</w:t>
      </w:r>
      <w:r w:rsidRPr="00CA7FC0">
        <w:rPr>
          <w:rFonts w:ascii="Verdana" w:hAnsi="Verdana"/>
          <w:sz w:val="18"/>
          <w:szCs w:val="18"/>
        </w:rPr>
        <w:t>) процентов от начальной цены лота №_</w:t>
      </w:r>
      <w:r w:rsidR="005B08E4">
        <w:rPr>
          <w:rFonts w:ascii="Verdana" w:hAnsi="Verdana"/>
          <w:sz w:val="18"/>
          <w:szCs w:val="18"/>
        </w:rPr>
        <w:t xml:space="preserve"> на периоде торгов</w:t>
      </w:r>
      <w:r w:rsidRPr="00CA7FC0">
        <w:rPr>
          <w:rFonts w:ascii="Verdana" w:hAnsi="Verdana"/>
          <w:sz w:val="18"/>
          <w:szCs w:val="18"/>
        </w:rPr>
        <w:t>.</w:t>
      </w:r>
    </w:p>
    <w:p w14:paraId="2235BD49" w14:textId="1048AD43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 по следующим реквизитам: Получатель: </w:t>
      </w:r>
      <w:proofErr w:type="spellStart"/>
      <w:r w:rsidR="005B08E4">
        <w:rPr>
          <w:rFonts w:ascii="Verdana" w:hAnsi="Verdana"/>
          <w:sz w:val="18"/>
          <w:szCs w:val="18"/>
        </w:rPr>
        <w:t>Мурадов</w:t>
      </w:r>
      <w:proofErr w:type="spellEnd"/>
      <w:r w:rsidR="005B08E4">
        <w:rPr>
          <w:rFonts w:ascii="Verdana" w:hAnsi="Verdana"/>
          <w:sz w:val="18"/>
          <w:szCs w:val="18"/>
        </w:rPr>
        <w:t xml:space="preserve"> </w:t>
      </w:r>
      <w:proofErr w:type="spellStart"/>
      <w:r w:rsidR="005B08E4">
        <w:rPr>
          <w:rFonts w:ascii="Verdana" w:hAnsi="Verdana"/>
          <w:sz w:val="18"/>
          <w:szCs w:val="18"/>
        </w:rPr>
        <w:t>Хачатур</w:t>
      </w:r>
      <w:proofErr w:type="spellEnd"/>
      <w:r w:rsidR="005B08E4">
        <w:rPr>
          <w:rFonts w:ascii="Verdana" w:hAnsi="Verdana"/>
          <w:sz w:val="18"/>
          <w:szCs w:val="18"/>
        </w:rPr>
        <w:t xml:space="preserve"> </w:t>
      </w:r>
      <w:proofErr w:type="spellStart"/>
      <w:r w:rsidR="005B08E4">
        <w:rPr>
          <w:rFonts w:ascii="Verdana" w:hAnsi="Verdana"/>
          <w:sz w:val="18"/>
          <w:szCs w:val="18"/>
        </w:rPr>
        <w:t>Суренович</w:t>
      </w:r>
      <w:proofErr w:type="spellEnd"/>
      <w:r w:rsidR="005B08E4">
        <w:rPr>
          <w:rFonts w:ascii="Verdana" w:hAnsi="Verdana"/>
          <w:sz w:val="18"/>
          <w:szCs w:val="18"/>
        </w:rPr>
        <w:t xml:space="preserve">, счет № </w:t>
      </w:r>
      <w:r w:rsidR="005B08E4" w:rsidRPr="005B08E4">
        <w:rPr>
          <w:rFonts w:ascii="Verdana" w:hAnsi="Verdana"/>
          <w:sz w:val="18"/>
          <w:szCs w:val="18"/>
        </w:rPr>
        <w:t>40817810250158733450</w:t>
      </w:r>
      <w:r w:rsidR="005B08E4">
        <w:rPr>
          <w:rFonts w:ascii="Verdana" w:hAnsi="Verdana"/>
          <w:sz w:val="18"/>
          <w:szCs w:val="18"/>
        </w:rPr>
        <w:t xml:space="preserve">, </w:t>
      </w:r>
      <w:bookmarkStart w:id="0" w:name="_GoBack"/>
      <w:bookmarkEnd w:id="0"/>
      <w:r w:rsidRPr="00CA7FC0">
        <w:rPr>
          <w:rFonts w:ascii="Verdana" w:hAnsi="Verdana"/>
          <w:sz w:val="18"/>
          <w:szCs w:val="18"/>
        </w:rPr>
        <w:t>Банк получателя платежа: ПАО «СОВКОМБАНК» (филиал "Центральный"), адрес: 633011, Новосибирская обл., г. Бердск, ул. Попова, д. 11, Корреспондентский счет: 30101810150040000763, БИК 045004763, ИНН 4401116480, ОГРН 1144400000425.</w:t>
      </w:r>
    </w:p>
    <w:p w14:paraId="02AB5697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3. Претендент вправе в любое время до даты проведения торгов отказаться от участия в торгах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14:paraId="022593C2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 xml:space="preserve">4. Организатор торгов вправе отказаться от проведения торгов, направив Претенденту письменное уведомление об отказе от проведения торгов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торгов. </w:t>
      </w:r>
    </w:p>
    <w:p w14:paraId="76A23618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5. В случае отказа в принятии заявки на участие в торгах от Претендента или отказа Претенденту в участии в торгах,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14:paraId="48022588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6.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банковских дней со дня подписания Протокола о результатах торгов.</w:t>
      </w:r>
    </w:p>
    <w:p w14:paraId="1566BD7B" w14:textId="62089B02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217FE0D1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CA7FC0">
        <w:rPr>
          <w:rFonts w:ascii="Verdana" w:hAnsi="Verdana"/>
          <w:sz w:val="18"/>
          <w:szCs w:val="18"/>
        </w:rPr>
        <w:tab/>
      </w:r>
    </w:p>
    <w:p w14:paraId="41E07031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A3CDF77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14:paraId="6C55C5FF" w14:textId="77777777" w:rsidR="00CA7FC0" w:rsidRPr="00CA7FC0" w:rsidRDefault="00CA7FC0" w:rsidP="005B08E4">
      <w:pPr>
        <w:jc w:val="both"/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199CBD0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>12. Реквизиты и подписи Сторон</w:t>
      </w:r>
    </w:p>
    <w:p w14:paraId="742CADEC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71191BE3" w14:textId="77777777" w:rsidR="00CA7FC0" w:rsidRPr="00CA7FC0" w:rsidRDefault="00CA7FC0" w:rsidP="00CA7FC0">
      <w:pPr>
        <w:rPr>
          <w:rFonts w:ascii="Verdana" w:hAnsi="Verdana"/>
          <w:b/>
          <w:sz w:val="18"/>
          <w:szCs w:val="18"/>
        </w:rPr>
      </w:pPr>
      <w:proofErr w:type="gramStart"/>
      <w:r w:rsidRPr="00CA7FC0">
        <w:rPr>
          <w:rFonts w:ascii="Verdana" w:hAnsi="Verdana"/>
          <w:b/>
          <w:sz w:val="18"/>
          <w:szCs w:val="18"/>
        </w:rPr>
        <w:t>Претендент:</w:t>
      </w:r>
      <w:r w:rsidRPr="00CA7FC0">
        <w:rPr>
          <w:rFonts w:ascii="Verdana" w:hAnsi="Verdana"/>
          <w:b/>
          <w:sz w:val="18"/>
          <w:szCs w:val="18"/>
        </w:rPr>
        <w:tab/>
      </w:r>
      <w:proofErr w:type="gramEnd"/>
      <w:r w:rsidRPr="00CA7FC0">
        <w:rPr>
          <w:rFonts w:ascii="Verdana" w:hAnsi="Verdana"/>
          <w:b/>
          <w:sz w:val="18"/>
          <w:szCs w:val="18"/>
        </w:rPr>
        <w:tab/>
      </w:r>
      <w:r w:rsidRPr="00CA7FC0">
        <w:rPr>
          <w:rFonts w:ascii="Verdana" w:hAnsi="Verdana"/>
          <w:b/>
          <w:sz w:val="18"/>
          <w:szCs w:val="18"/>
        </w:rPr>
        <w:tab/>
      </w:r>
      <w:r w:rsidRPr="00CA7FC0">
        <w:rPr>
          <w:rFonts w:ascii="Verdana" w:hAnsi="Verdana"/>
          <w:b/>
          <w:sz w:val="18"/>
          <w:szCs w:val="18"/>
        </w:rPr>
        <w:tab/>
      </w:r>
      <w:r w:rsidRPr="00CA7FC0">
        <w:rPr>
          <w:rFonts w:ascii="Verdana" w:hAnsi="Verdana"/>
          <w:b/>
          <w:sz w:val="18"/>
          <w:szCs w:val="18"/>
        </w:rPr>
        <w:tab/>
        <w:t xml:space="preserve">         Организатор торгов:</w:t>
      </w:r>
    </w:p>
    <w:p w14:paraId="6B4FB5B2" w14:textId="77777777" w:rsidR="00CA7FC0" w:rsidRPr="00CA7FC0" w:rsidRDefault="00CA7FC0" w:rsidP="00CA7FC0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A7FC0" w:rsidRPr="00CA7FC0" w14:paraId="7DE2537E" w14:textId="77777777" w:rsidTr="00996EC7">
        <w:trPr>
          <w:trHeight w:val="1363"/>
        </w:trPr>
        <w:tc>
          <w:tcPr>
            <w:tcW w:w="4785" w:type="dxa"/>
          </w:tcPr>
          <w:p w14:paraId="6BFA4C99" w14:textId="77777777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</w:p>
          <w:p w14:paraId="7C5968D0" w14:textId="77777777" w:rsidR="00CA7FC0" w:rsidRPr="00CA7FC0" w:rsidRDefault="00CA7FC0" w:rsidP="00CA7FC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0D16EEAC" w14:textId="77777777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6" w:type="dxa"/>
          </w:tcPr>
          <w:p w14:paraId="43CF00BF" w14:textId="5034916C" w:rsidR="00CA7FC0" w:rsidRPr="00CA7FC0" w:rsidRDefault="005B08E4" w:rsidP="00CA7FC0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 xml:space="preserve">Финансовый </w:t>
            </w:r>
            <w:r w:rsidR="00CA7FC0" w:rsidRPr="00CA7FC0">
              <w:rPr>
                <w:rFonts w:ascii="Verdana" w:hAnsi="Verdana"/>
                <w:b/>
                <w:sz w:val="18"/>
                <w:szCs w:val="18"/>
              </w:rPr>
              <w:t xml:space="preserve"> управляющий</w:t>
            </w:r>
            <w:proofErr w:type="gramEnd"/>
            <w:r w:rsidR="00CA7FC0" w:rsidRPr="00CA7F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D44718E" w14:textId="77CF6610" w:rsidR="005B08E4" w:rsidRDefault="005B08E4" w:rsidP="00CA7F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Реквизиты для зачисления задатка</w:t>
            </w:r>
          </w:p>
          <w:p w14:paraId="2E9E3A88" w14:textId="2566BB78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  <w:r w:rsidRPr="00CA7FC0">
              <w:rPr>
                <w:rFonts w:ascii="Verdana" w:hAnsi="Verdana"/>
                <w:sz w:val="18"/>
                <w:szCs w:val="18"/>
              </w:rPr>
              <w:t xml:space="preserve">счет № </w:t>
            </w:r>
            <w:r w:rsidR="005B08E4" w:rsidRPr="005B08E4">
              <w:rPr>
                <w:rFonts w:ascii="Verdana" w:hAnsi="Verdana"/>
                <w:sz w:val="18"/>
                <w:szCs w:val="18"/>
              </w:rPr>
              <w:t>40817810250158733450</w:t>
            </w:r>
            <w:r w:rsidRPr="00CA7FC0">
              <w:rPr>
                <w:rFonts w:ascii="Verdana" w:hAnsi="Verdana"/>
                <w:sz w:val="18"/>
                <w:szCs w:val="18"/>
              </w:rPr>
              <w:t xml:space="preserve"> в</w:t>
            </w:r>
          </w:p>
          <w:p w14:paraId="073848E7" w14:textId="13D491DE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  <w:r w:rsidRPr="00CA7FC0">
              <w:rPr>
                <w:rFonts w:ascii="Verdana" w:hAnsi="Verdana"/>
                <w:sz w:val="18"/>
                <w:szCs w:val="18"/>
              </w:rPr>
              <w:t xml:space="preserve">ПАО «СОВКОМБАНК» (филиал "Центральный"), Кор/счет: 30101810150040000763, </w:t>
            </w:r>
          </w:p>
          <w:p w14:paraId="15518310" w14:textId="77777777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  <w:r w:rsidRPr="00CA7FC0">
              <w:rPr>
                <w:rFonts w:ascii="Verdana" w:hAnsi="Verdana"/>
                <w:sz w:val="18"/>
                <w:szCs w:val="18"/>
              </w:rPr>
              <w:t xml:space="preserve">БИК 045004763, ИНН 4401116480, </w:t>
            </w:r>
          </w:p>
          <w:p w14:paraId="731DB8AD" w14:textId="77777777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  <w:r w:rsidRPr="00CA7FC0">
              <w:rPr>
                <w:rFonts w:ascii="Verdana" w:hAnsi="Verdana"/>
                <w:sz w:val="18"/>
                <w:szCs w:val="18"/>
              </w:rPr>
              <w:t>ОГРН 1144400000425</w:t>
            </w:r>
          </w:p>
          <w:p w14:paraId="5642CA12" w14:textId="1B3AA993" w:rsidR="00CA7FC0" w:rsidRPr="00CA7FC0" w:rsidRDefault="00CA7FC0" w:rsidP="00CA7FC0">
            <w:pPr>
              <w:rPr>
                <w:rFonts w:ascii="Verdana" w:hAnsi="Verdana"/>
                <w:sz w:val="18"/>
                <w:szCs w:val="18"/>
              </w:rPr>
            </w:pPr>
          </w:p>
          <w:p w14:paraId="5B4EECE1" w14:textId="77777777" w:rsidR="00CA7FC0" w:rsidRPr="00CA7FC0" w:rsidRDefault="00CA7FC0" w:rsidP="00CA7FC0">
            <w:pPr>
              <w:rPr>
                <w:rFonts w:ascii="Verdana" w:hAnsi="Verdana"/>
                <w:b/>
                <w:sz w:val="18"/>
                <w:szCs w:val="18"/>
              </w:rPr>
            </w:pPr>
            <w:r w:rsidRPr="00CA7FC0">
              <w:rPr>
                <w:rFonts w:ascii="Verdana" w:hAnsi="Verdana"/>
                <w:b/>
                <w:sz w:val="18"/>
                <w:szCs w:val="18"/>
              </w:rPr>
              <w:t>______________________/Гришкин О.Н.</w:t>
            </w:r>
          </w:p>
        </w:tc>
      </w:tr>
    </w:tbl>
    <w:p w14:paraId="6EAA0E38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  <w:r w:rsidRPr="00CA7FC0">
        <w:rPr>
          <w:rFonts w:ascii="Verdana" w:hAnsi="Verdana"/>
          <w:sz w:val="18"/>
          <w:szCs w:val="18"/>
        </w:rPr>
        <w:t xml:space="preserve"> </w:t>
      </w:r>
      <w:r w:rsidRPr="00CA7FC0">
        <w:rPr>
          <w:rFonts w:ascii="Verdana" w:hAnsi="Verdana"/>
          <w:sz w:val="18"/>
          <w:szCs w:val="18"/>
        </w:rPr>
        <w:tab/>
      </w:r>
      <w:r w:rsidRPr="00CA7FC0">
        <w:rPr>
          <w:rFonts w:ascii="Verdana" w:hAnsi="Verdana"/>
          <w:sz w:val="18"/>
          <w:szCs w:val="18"/>
        </w:rPr>
        <w:tab/>
        <w:t xml:space="preserve"> </w:t>
      </w:r>
      <w:r w:rsidRPr="00CA7FC0">
        <w:rPr>
          <w:rFonts w:ascii="Verdana" w:hAnsi="Verdana"/>
          <w:sz w:val="18"/>
          <w:szCs w:val="18"/>
        </w:rPr>
        <w:tab/>
      </w:r>
      <w:r w:rsidRPr="00CA7FC0">
        <w:rPr>
          <w:rFonts w:ascii="Verdana" w:hAnsi="Verdana"/>
          <w:sz w:val="18"/>
          <w:szCs w:val="18"/>
        </w:rPr>
        <w:tab/>
      </w:r>
      <w:r w:rsidRPr="00CA7FC0">
        <w:rPr>
          <w:rFonts w:ascii="Verdana" w:hAnsi="Verdana"/>
          <w:sz w:val="18"/>
          <w:szCs w:val="18"/>
        </w:rPr>
        <w:tab/>
      </w:r>
      <w:r w:rsidRPr="00CA7FC0">
        <w:rPr>
          <w:rFonts w:ascii="Verdana" w:hAnsi="Verdana"/>
          <w:sz w:val="18"/>
          <w:szCs w:val="18"/>
        </w:rPr>
        <w:tab/>
      </w:r>
      <w:r w:rsidRPr="00CA7FC0">
        <w:rPr>
          <w:rFonts w:ascii="Verdana" w:hAnsi="Verdana"/>
          <w:sz w:val="18"/>
          <w:szCs w:val="18"/>
        </w:rPr>
        <w:tab/>
      </w:r>
    </w:p>
    <w:p w14:paraId="0CF06785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7DBFFF74" w14:textId="77777777" w:rsidR="00CA7FC0" w:rsidRPr="00CA7FC0" w:rsidRDefault="00CA7FC0" w:rsidP="00CA7FC0">
      <w:pPr>
        <w:rPr>
          <w:rFonts w:ascii="Verdana" w:hAnsi="Verdana"/>
          <w:sz w:val="18"/>
          <w:szCs w:val="18"/>
        </w:rPr>
      </w:pPr>
    </w:p>
    <w:p w14:paraId="72D9899A" w14:textId="77777777" w:rsidR="002638A1" w:rsidRPr="00CA7FC0" w:rsidRDefault="005B08E4" w:rsidP="00CA7FC0"/>
    <w:sectPr w:rsidR="002638A1" w:rsidRPr="00CA7FC0" w:rsidSect="00B30F50">
      <w:footerReference w:type="even" r:id="rId6"/>
      <w:footerReference w:type="default" r:id="rId7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D9EEE" w14:textId="77777777" w:rsidR="00077F4B" w:rsidRDefault="00077F4B">
      <w:r>
        <w:separator/>
      </w:r>
    </w:p>
  </w:endnote>
  <w:endnote w:type="continuationSeparator" w:id="0">
    <w:p w14:paraId="1CA531F8" w14:textId="77777777" w:rsidR="00077F4B" w:rsidRDefault="000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6B2E6" w14:textId="77777777"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DA0DFA" w14:textId="77777777" w:rsidR="00BF7D06" w:rsidRDefault="005B08E4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1510" w14:textId="77777777" w:rsidR="00BF7D06" w:rsidRDefault="00AA68DF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8E4">
      <w:rPr>
        <w:rStyle w:val="a5"/>
        <w:noProof/>
      </w:rPr>
      <w:t>1</w:t>
    </w:r>
    <w:r>
      <w:rPr>
        <w:rStyle w:val="a5"/>
      </w:rPr>
      <w:fldChar w:fldCharType="end"/>
    </w:r>
  </w:p>
  <w:p w14:paraId="4302BEEF" w14:textId="77777777" w:rsidR="00BF7D06" w:rsidRDefault="005B08E4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0DD32" w14:textId="77777777" w:rsidR="00077F4B" w:rsidRDefault="00077F4B">
      <w:r>
        <w:separator/>
      </w:r>
    </w:p>
  </w:footnote>
  <w:footnote w:type="continuationSeparator" w:id="0">
    <w:p w14:paraId="6D874FAC" w14:textId="77777777" w:rsidR="00077F4B" w:rsidRDefault="0007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4"/>
    <w:rsid w:val="00077F4B"/>
    <w:rsid w:val="00170FD7"/>
    <w:rsid w:val="00282243"/>
    <w:rsid w:val="004048DF"/>
    <w:rsid w:val="005B08E4"/>
    <w:rsid w:val="008536C7"/>
    <w:rsid w:val="009147F4"/>
    <w:rsid w:val="00A25D5F"/>
    <w:rsid w:val="00AA68DF"/>
    <w:rsid w:val="00B15641"/>
    <w:rsid w:val="00CA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53FD"/>
  <w15:chartTrackingRefBased/>
  <w15:docId w15:val="{2D8D87F1-04CF-446E-8251-E85DCB74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9147F4"/>
  </w:style>
  <w:style w:type="paragraph" w:styleId="a3">
    <w:name w:val="footer"/>
    <w:basedOn w:val="a"/>
    <w:link w:val="a4"/>
    <w:rsid w:val="009147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147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47F4"/>
  </w:style>
  <w:style w:type="paragraph" w:customStyle="1" w:styleId="Default">
    <w:name w:val="Default"/>
    <w:rsid w:val="00914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2022-10-19T11:45:00Z</dcterms:created>
  <dcterms:modified xsi:type="dcterms:W3CDTF">2023-01-28T10:39:00Z</dcterms:modified>
</cp:coreProperties>
</file>