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6597–ОАОФ/1/56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«СТК»;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56</w:t>
      </w:r>
      <w:r>
        <w:rPr>
          <w:rFonts w:eastAsia="Times New Roman"/>
        </w:rPr>
        <w:t>: Кран-балка (с тельфером), б/у. Имущество обременено залогом в пользу ООО «РТ-Капитал..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