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Луначарский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«VOLKSWAGEN TOUAREG», VIN WVGZZZ7LZ6D034864, регистрационный знак Х025ВК50, 2005 года выпуска..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А41- 63086/20.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Решением Арбитражного суда Московской области от 16.12.2020 г. по делу № А41- 63086/20 в отношении Луначарского Александра Александровича (ИНН 614550741193, СНИЛС 036-361-217 32, дата рождения: (22.02.1978, место рождения: г. Донецк Ростовской области, место жительства: Московская область, г. Ногинск, ул. Климова, д. 38, кв. 124, адрес для направления корреспонденции: Московская область, г. Ногинск, ул. Климова, д. 38, кв. 124) введена процедура – реализации имущества гражданина сроком на шесть месяцев - до 16 июня 2021 года. Финансовым управляющим утвержден Бубукин Валентин Александрович (ИНН 771401675687, СНИЛС 123-971-307 54), член Ассоциации «НацАрбитр» (101000, г. Москва, Потаповский переулок, д.5, стр.4,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Луначарский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16.01.2023 12:00:00 ⇆ 21.01.2023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11:59:25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ИНН:480402751601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11:59:26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Магомедов Магомед Багамаевич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ИНН:050202737039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11:59:26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Магомедов Магомед Багамаевич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ИНН:050202737039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января 2023 года, время:  11:59:25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Быков Леонид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ИНН:480402751601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