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Паллетоупаковщик A2-PW PRACTIC с рампой подъездной А2-150.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