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Лазерный гравировщик для обработки поликарбоната и рассеивателей светодидных светильников CK-LEG350.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1 496 000.00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