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Стрижанова Елена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 LIFAN X50, 2016 года выпуска, VIN: X9W215852G0001386, цвет: терракотовый, модель, № двигателя: LF479Q2-B 160800347, кузов (кабина, прицеп) X9W215852G0001386, мощность двигателя л.с. (кВт): 103,4(76), рабочий объем двигателя, куб. см.: 1498, тип двигателя: бензиновый.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А35-4402/2022.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Стрижанова Елена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