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6554–ОАОФ/1/50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Борисевич Лилия Борисовна;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Помещение, Кадастровый номер: 50:05:0070804:680,Назначение объекта недвижимости: Жилое, Местоположение: Озерная улица, Площадь: 72.7, вид права, доля в праве: Общая долевая собственность, 1/19..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56 327.65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А40-227541/2021.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Борисевич Лилия 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